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52"/>
          <w:szCs w:val="52"/>
          <w:lang w:val="en-US" w:eastAsia="zh-CN" w:bidi="ar-SA"/>
        </w:rPr>
      </w:pPr>
    </w:p>
    <w:p w14:paraId="3B2A9108">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6"/>
          <w:szCs w:val="36"/>
          <w:lang w:val="en-US" w:eastAsia="zh-CN" w:bidi="ar-SA"/>
        </w:rPr>
        <w:t>昆明市呈贡区第一中学清真食堂物资配送服务采购</w:t>
      </w:r>
    </w:p>
    <w:p w14:paraId="69D861AE">
      <w:pPr>
        <w:rPr>
          <w:rFonts w:hint="eastAsia"/>
          <w:lang w:val="en-US" w:eastAsia="zh-CN"/>
        </w:rPr>
      </w:pPr>
    </w:p>
    <w:p w14:paraId="3F1D37D2">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2B41D11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ascii="宋体" w:hAnsi="宋体"/>
          <w:b w:val="0"/>
          <w:i w:val="0"/>
          <w:caps w:val="0"/>
          <w:spacing w:val="0"/>
          <w:w w:val="100"/>
          <w:kern w:val="0"/>
          <w:sz w:val="20"/>
          <w:szCs w:val="24"/>
          <w:lang w:val="en-US" w:eastAsia="zh-CN" w:bidi="ar-SA"/>
        </w:rPr>
      </w:pPr>
      <w:r>
        <w:rPr>
          <w:rStyle w:val="35"/>
          <w:rFonts w:ascii="宋体" w:hAnsi="宋体" w:cs="宋体"/>
          <w:b/>
          <w:bCs/>
          <w:i w:val="0"/>
          <w:caps w:val="0"/>
          <w:spacing w:val="0"/>
          <w:w w:val="100"/>
          <w:kern w:val="0"/>
          <w:sz w:val="72"/>
          <w:szCs w:val="72"/>
          <w:lang w:val="en-US" w:eastAsia="zh-CN" w:bidi="ar-SA"/>
        </w:rPr>
        <w:t>询价通知书</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284FA7C9">
      <w:pPr>
        <w:pStyle w:val="53"/>
        <w:widowControl/>
        <w:snapToGrid/>
        <w:spacing w:before="0" w:beforeAutospacing="0" w:after="0" w:afterAutospacing="0" w:line="360" w:lineRule="auto"/>
        <w:jc w:val="center"/>
        <w:textAlignment w:val="baseline"/>
        <w:rPr>
          <w:rStyle w:val="35"/>
          <w:rFonts w:ascii="宋体" w:hAnsi="宋体" w:eastAsia="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ascii="宋体" w:hAnsi="宋体" w:cs="宋体"/>
          <w:b/>
          <w:bCs/>
          <w:i w:val="0"/>
          <w:caps w:val="0"/>
          <w:spacing w:val="0"/>
          <w:w w:val="100"/>
          <w:kern w:val="0"/>
          <w:sz w:val="32"/>
          <w:szCs w:val="32"/>
          <w:lang w:val="en-US" w:eastAsia="zh-CN" w:bidi="ar-SA"/>
        </w:rPr>
        <w:t>昆明市呈贡区第一中学</w:t>
      </w:r>
    </w:p>
    <w:p w14:paraId="020CA529">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02</w:t>
      </w:r>
      <w:r>
        <w:rPr>
          <w:rStyle w:val="35"/>
          <w:rFonts w:ascii="宋体" w:hAnsi="宋体" w:cs="宋体"/>
          <w:b/>
          <w:bCs/>
          <w:i w:val="0"/>
          <w:caps w:val="0"/>
          <w:spacing w:val="0"/>
          <w:w w:val="100"/>
          <w:kern w:val="0"/>
          <w:sz w:val="32"/>
          <w:szCs w:val="32"/>
          <w:lang w:val="en-US" w:eastAsia="zh-CN" w:bidi="ar-SA"/>
        </w:rPr>
        <w:t>月</w:t>
      </w:r>
    </w:p>
    <w:p w14:paraId="3015EB56">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171D1D45">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_Toc20244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eastAsia="zh-CN"/>
        </w:rPr>
        <w:t xml:space="preserve">第一章 </w:t>
      </w:r>
      <w:r>
        <w:rPr>
          <w:rFonts w:hint="eastAsia" w:ascii="宋体" w:hAnsi="宋体" w:cs="宋体"/>
          <w:bCs/>
          <w:i w:val="0"/>
          <w:caps w:val="0"/>
          <w:spacing w:val="0"/>
          <w:w w:val="100"/>
          <w:kern w:val="0"/>
          <w:sz w:val="24"/>
          <w:szCs w:val="24"/>
          <w:lang w:val="en-US" w:eastAsia="zh-CN" w:bidi="ar-SA"/>
        </w:rPr>
        <w:t>询价公告</w:t>
      </w:r>
      <w:r>
        <w:rPr>
          <w:sz w:val="24"/>
          <w:szCs w:val="24"/>
        </w:rPr>
        <w:tab/>
      </w:r>
      <w:r>
        <w:rPr>
          <w:sz w:val="24"/>
          <w:szCs w:val="24"/>
        </w:rPr>
        <w:fldChar w:fldCharType="begin"/>
      </w:r>
      <w:r>
        <w:rPr>
          <w:sz w:val="24"/>
          <w:szCs w:val="24"/>
        </w:rPr>
        <w:instrText xml:space="preserve"> PAGEREF _Toc20244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C5689F7">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_Toc17442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_Toc17442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5803C0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_Toc25896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_Toc25896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8FD06AA">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_Toc20790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_Toc20790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1EB7C87B">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_Toc28830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_Toc28830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01FDAEFC">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_Toc13536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第二章  采购需求</w:t>
      </w:r>
      <w:r>
        <w:rPr>
          <w:sz w:val="24"/>
          <w:szCs w:val="24"/>
        </w:rPr>
        <w:tab/>
      </w:r>
      <w:r>
        <w:rPr>
          <w:sz w:val="24"/>
          <w:szCs w:val="24"/>
        </w:rPr>
        <w:fldChar w:fldCharType="begin"/>
      </w:r>
      <w:r>
        <w:rPr>
          <w:sz w:val="24"/>
          <w:szCs w:val="24"/>
        </w:rPr>
        <w:instrText xml:space="preserve"> PAGEREF _Toc13536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6EDF96FC">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_Toc20521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第三章  响应文件格式</w:t>
      </w:r>
      <w:r>
        <w:rPr>
          <w:sz w:val="24"/>
          <w:szCs w:val="24"/>
        </w:rPr>
        <w:tab/>
      </w:r>
      <w:r>
        <w:rPr>
          <w:sz w:val="24"/>
          <w:szCs w:val="24"/>
        </w:rPr>
        <w:fldChar w:fldCharType="begin"/>
      </w:r>
      <w:r>
        <w:rPr>
          <w:sz w:val="24"/>
          <w:szCs w:val="24"/>
        </w:rPr>
        <w:instrText xml:space="preserve"> PAGEREF _Toc20521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eastAsiaTheme="minorEastAsia" w:cstheme="minorEastAsia"/>
          <w:sz w:val="24"/>
          <w:szCs w:val="24"/>
        </w:rPr>
        <w:fldChar w:fldCharType="end"/>
      </w:r>
    </w:p>
    <w:p w14:paraId="5D02A311">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_Toc23488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_Toc23488 \h </w:instrText>
      </w:r>
      <w:r>
        <w:rPr>
          <w:sz w:val="24"/>
          <w:szCs w:val="24"/>
        </w:rPr>
        <w:fldChar w:fldCharType="separate"/>
      </w:r>
      <w:r>
        <w:rPr>
          <w:sz w:val="24"/>
          <w:szCs w:val="24"/>
        </w:rPr>
        <w:t>13</w:t>
      </w:r>
      <w:r>
        <w:rPr>
          <w:sz w:val="24"/>
          <w:szCs w:val="24"/>
        </w:rPr>
        <w:fldChar w:fldCharType="end"/>
      </w:r>
      <w:r>
        <w:rPr>
          <w:rFonts w:hint="eastAsia" w:asciiTheme="minorEastAsia" w:hAnsiTheme="minorEastAsia" w:eastAsiaTheme="minorEastAsia" w:cstheme="minorEastAsia"/>
          <w:sz w:val="24"/>
          <w:szCs w:val="24"/>
        </w:rPr>
        <w:fldChar w:fldCharType="end"/>
      </w:r>
    </w:p>
    <w:p w14:paraId="02BDA2D7">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_Toc21189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_Toc21189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eastAsiaTheme="minorEastAsia" w:cstheme="minorEastAsia"/>
          <w:sz w:val="24"/>
          <w:szCs w:val="24"/>
        </w:rPr>
        <w:fldChar w:fldCharType="end"/>
      </w:r>
    </w:p>
    <w:p w14:paraId="69D77241">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_Toc7116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_Toc7116 \h </w:instrText>
      </w:r>
      <w:r>
        <w:rPr>
          <w:sz w:val="24"/>
          <w:szCs w:val="24"/>
        </w:rPr>
        <w:fldChar w:fldCharType="separate"/>
      </w:r>
      <w:r>
        <w:rPr>
          <w:sz w:val="24"/>
          <w:szCs w:val="24"/>
        </w:rPr>
        <w:t>15</w:t>
      </w:r>
      <w:r>
        <w:rPr>
          <w:sz w:val="24"/>
          <w:szCs w:val="24"/>
        </w:rPr>
        <w:fldChar w:fldCharType="end"/>
      </w:r>
      <w:r>
        <w:rPr>
          <w:rFonts w:hint="eastAsia" w:asciiTheme="minorEastAsia" w:hAnsiTheme="minorEastAsia" w:eastAsiaTheme="minorEastAsia" w:cstheme="minorEastAsia"/>
          <w:sz w:val="24"/>
          <w:szCs w:val="24"/>
        </w:rPr>
        <w:fldChar w:fldCharType="end"/>
      </w:r>
    </w:p>
    <w:p w14:paraId="3640C2DC">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_Toc1055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格式4：食材采购方案</w:t>
      </w:r>
      <w:r>
        <w:rPr>
          <w:sz w:val="24"/>
          <w:szCs w:val="24"/>
        </w:rPr>
        <w:tab/>
      </w:r>
      <w:r>
        <w:rPr>
          <w:sz w:val="24"/>
          <w:szCs w:val="24"/>
        </w:rPr>
        <w:fldChar w:fldCharType="begin"/>
      </w:r>
      <w:r>
        <w:rPr>
          <w:sz w:val="24"/>
          <w:szCs w:val="24"/>
        </w:rPr>
        <w:instrText xml:space="preserve"> PAGEREF _Toc1055 \h </w:instrText>
      </w:r>
      <w:r>
        <w:rPr>
          <w:sz w:val="24"/>
          <w:szCs w:val="24"/>
        </w:rPr>
        <w:fldChar w:fldCharType="separate"/>
      </w:r>
      <w:r>
        <w:rPr>
          <w:sz w:val="24"/>
          <w:szCs w:val="24"/>
        </w:rPr>
        <w:t>17</w:t>
      </w:r>
      <w:r>
        <w:rPr>
          <w:sz w:val="24"/>
          <w:szCs w:val="24"/>
        </w:rPr>
        <w:fldChar w:fldCharType="end"/>
      </w:r>
      <w:r>
        <w:rPr>
          <w:rFonts w:hint="eastAsia" w:asciiTheme="minorEastAsia" w:hAnsiTheme="minorEastAsia" w:eastAsiaTheme="minorEastAsia" w:cstheme="minorEastAsia"/>
          <w:sz w:val="24"/>
          <w:szCs w:val="24"/>
        </w:rPr>
        <w:fldChar w:fldCharType="end"/>
      </w:r>
    </w:p>
    <w:p w14:paraId="51E5D669">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_Toc22492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kern w:val="2"/>
          <w:sz w:val="24"/>
          <w:szCs w:val="24"/>
          <w:lang w:val="en-US" w:eastAsia="zh-CN" w:bidi="ar-SA"/>
        </w:rPr>
        <w:t>格式5：食材仓储管理及配送服务方案</w:t>
      </w:r>
      <w:r>
        <w:rPr>
          <w:sz w:val="24"/>
          <w:szCs w:val="24"/>
        </w:rPr>
        <w:tab/>
      </w:r>
      <w:r>
        <w:rPr>
          <w:sz w:val="24"/>
          <w:szCs w:val="24"/>
        </w:rPr>
        <w:fldChar w:fldCharType="begin"/>
      </w:r>
      <w:r>
        <w:rPr>
          <w:sz w:val="24"/>
          <w:szCs w:val="24"/>
        </w:rPr>
        <w:instrText xml:space="preserve"> PAGEREF _Toc22492 \h </w:instrText>
      </w:r>
      <w:r>
        <w:rPr>
          <w:sz w:val="24"/>
          <w:szCs w:val="24"/>
        </w:rPr>
        <w:fldChar w:fldCharType="separate"/>
      </w:r>
      <w:r>
        <w:rPr>
          <w:sz w:val="24"/>
          <w:szCs w:val="24"/>
        </w:rPr>
        <w:t>18</w:t>
      </w:r>
      <w:r>
        <w:rPr>
          <w:sz w:val="24"/>
          <w:szCs w:val="24"/>
        </w:rPr>
        <w:fldChar w:fldCharType="end"/>
      </w:r>
      <w:r>
        <w:rPr>
          <w:rFonts w:hint="eastAsia" w:asciiTheme="minorEastAsia" w:hAnsiTheme="minorEastAsia" w:eastAsiaTheme="minorEastAsia" w:cstheme="minorEastAsia"/>
          <w:sz w:val="24"/>
          <w:szCs w:val="24"/>
        </w:rPr>
        <w:fldChar w:fldCharType="end"/>
      </w:r>
    </w:p>
    <w:p w14:paraId="749314D3">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_Toc29110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kern w:val="2"/>
          <w:sz w:val="24"/>
          <w:szCs w:val="24"/>
          <w:lang w:val="en-US" w:eastAsia="zh-CN" w:bidi="ar-SA"/>
        </w:rPr>
        <w:t>格式</w:t>
      </w:r>
      <w:r>
        <w:rPr>
          <w:rFonts w:hint="eastAsia" w:ascii="宋体" w:hAnsi="宋体" w:cs="宋体"/>
          <w:bCs w:val="0"/>
          <w:kern w:val="2"/>
          <w:sz w:val="24"/>
          <w:szCs w:val="24"/>
          <w:lang w:val="en-US" w:eastAsia="zh-CN" w:bidi="ar-SA"/>
        </w:rPr>
        <w:t>6</w:t>
      </w:r>
      <w:r>
        <w:rPr>
          <w:rFonts w:hint="eastAsia" w:ascii="宋体" w:hAnsi="宋体" w:eastAsia="宋体" w:cs="宋体"/>
          <w:bCs w:val="0"/>
          <w:kern w:val="2"/>
          <w:sz w:val="24"/>
          <w:szCs w:val="24"/>
          <w:lang w:val="en-US" w:eastAsia="zh-CN" w:bidi="ar-SA"/>
        </w:rPr>
        <w:t>：食材安全质量保障措施</w:t>
      </w:r>
      <w:r>
        <w:rPr>
          <w:sz w:val="24"/>
          <w:szCs w:val="24"/>
        </w:rPr>
        <w:tab/>
      </w:r>
      <w:r>
        <w:rPr>
          <w:sz w:val="24"/>
          <w:szCs w:val="24"/>
        </w:rPr>
        <w:fldChar w:fldCharType="begin"/>
      </w:r>
      <w:r>
        <w:rPr>
          <w:sz w:val="24"/>
          <w:szCs w:val="24"/>
        </w:rPr>
        <w:instrText xml:space="preserve"> PAGEREF _Toc29110 \h </w:instrText>
      </w:r>
      <w:r>
        <w:rPr>
          <w:sz w:val="24"/>
          <w:szCs w:val="24"/>
        </w:rPr>
        <w:fldChar w:fldCharType="separate"/>
      </w:r>
      <w:r>
        <w:rPr>
          <w:sz w:val="24"/>
          <w:szCs w:val="24"/>
        </w:rPr>
        <w:t>19</w:t>
      </w:r>
      <w:r>
        <w:rPr>
          <w:sz w:val="24"/>
          <w:szCs w:val="24"/>
        </w:rPr>
        <w:fldChar w:fldCharType="end"/>
      </w:r>
      <w:r>
        <w:rPr>
          <w:rFonts w:hint="eastAsia" w:asciiTheme="minorEastAsia" w:hAnsiTheme="minorEastAsia" w:eastAsiaTheme="minorEastAsia" w:cstheme="minorEastAsia"/>
          <w:sz w:val="24"/>
          <w:szCs w:val="24"/>
        </w:rPr>
        <w:fldChar w:fldCharType="end"/>
      </w:r>
    </w:p>
    <w:p w14:paraId="2B4CF8AA">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_Toc29542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kern w:val="2"/>
          <w:sz w:val="24"/>
          <w:szCs w:val="24"/>
          <w:lang w:val="en-US" w:eastAsia="zh-CN" w:bidi="ar-SA"/>
        </w:rPr>
        <w:t>格式</w:t>
      </w:r>
      <w:r>
        <w:rPr>
          <w:rFonts w:hint="eastAsia" w:ascii="宋体" w:hAnsi="宋体" w:cs="宋体"/>
          <w:bCs w:val="0"/>
          <w:kern w:val="2"/>
          <w:sz w:val="24"/>
          <w:szCs w:val="24"/>
          <w:lang w:val="en-US" w:eastAsia="zh-CN" w:bidi="ar-SA"/>
        </w:rPr>
        <w:t>7</w:t>
      </w:r>
      <w:r>
        <w:rPr>
          <w:rFonts w:hint="eastAsia" w:ascii="宋体" w:hAnsi="宋体" w:eastAsia="宋体" w:cs="宋体"/>
          <w:bCs w:val="0"/>
          <w:kern w:val="2"/>
          <w:sz w:val="24"/>
          <w:szCs w:val="24"/>
          <w:lang w:val="en-US" w:eastAsia="zh-CN" w:bidi="ar-SA"/>
        </w:rPr>
        <w:t>：配送装备及人员配备情况</w:t>
      </w:r>
      <w:r>
        <w:rPr>
          <w:sz w:val="24"/>
          <w:szCs w:val="24"/>
        </w:rPr>
        <w:tab/>
      </w:r>
      <w:r>
        <w:rPr>
          <w:sz w:val="24"/>
          <w:szCs w:val="24"/>
        </w:rPr>
        <w:fldChar w:fldCharType="begin"/>
      </w:r>
      <w:r>
        <w:rPr>
          <w:sz w:val="24"/>
          <w:szCs w:val="24"/>
        </w:rPr>
        <w:instrText xml:space="preserve"> PAGEREF _Toc29542 \h </w:instrText>
      </w:r>
      <w:r>
        <w:rPr>
          <w:sz w:val="24"/>
          <w:szCs w:val="24"/>
        </w:rPr>
        <w:fldChar w:fldCharType="separate"/>
      </w:r>
      <w:r>
        <w:rPr>
          <w:sz w:val="24"/>
          <w:szCs w:val="24"/>
        </w:rPr>
        <w:t>20</w:t>
      </w:r>
      <w:r>
        <w:rPr>
          <w:sz w:val="24"/>
          <w:szCs w:val="24"/>
        </w:rPr>
        <w:fldChar w:fldCharType="end"/>
      </w:r>
      <w:r>
        <w:rPr>
          <w:rFonts w:hint="eastAsia" w:asciiTheme="minorEastAsia" w:hAnsiTheme="minorEastAsia" w:eastAsiaTheme="minorEastAsia" w:cstheme="minorEastAsia"/>
          <w:sz w:val="24"/>
          <w:szCs w:val="24"/>
        </w:rPr>
        <w:fldChar w:fldCharType="end"/>
      </w:r>
    </w:p>
    <w:p w14:paraId="1C568AE9">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_Toc5455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kern w:val="2"/>
          <w:sz w:val="24"/>
          <w:szCs w:val="24"/>
          <w:lang w:val="en-US" w:eastAsia="zh-CN" w:bidi="ar-SA"/>
        </w:rPr>
        <w:t>格式</w:t>
      </w:r>
      <w:r>
        <w:rPr>
          <w:rFonts w:hint="eastAsia" w:ascii="宋体" w:hAnsi="宋体" w:cs="宋体"/>
          <w:bCs w:val="0"/>
          <w:kern w:val="2"/>
          <w:sz w:val="24"/>
          <w:szCs w:val="24"/>
          <w:lang w:val="en-US" w:eastAsia="zh-CN" w:bidi="ar-SA"/>
        </w:rPr>
        <w:t>8</w:t>
      </w:r>
      <w:r>
        <w:rPr>
          <w:rFonts w:hint="eastAsia" w:ascii="宋体" w:hAnsi="宋体" w:eastAsia="宋体" w:cs="宋体"/>
          <w:bCs w:val="0"/>
          <w:kern w:val="2"/>
          <w:sz w:val="24"/>
          <w:szCs w:val="24"/>
          <w:lang w:val="en-US" w:eastAsia="zh-CN" w:bidi="ar-SA"/>
        </w:rPr>
        <w:t>：售后服务方案及承诺</w:t>
      </w:r>
      <w:r>
        <w:rPr>
          <w:sz w:val="24"/>
          <w:szCs w:val="24"/>
        </w:rPr>
        <w:tab/>
      </w:r>
      <w:r>
        <w:rPr>
          <w:sz w:val="24"/>
          <w:szCs w:val="24"/>
        </w:rPr>
        <w:fldChar w:fldCharType="begin"/>
      </w:r>
      <w:r>
        <w:rPr>
          <w:sz w:val="24"/>
          <w:szCs w:val="24"/>
        </w:rPr>
        <w:instrText xml:space="preserve"> PAGEREF _Toc5455 \h </w:instrText>
      </w:r>
      <w:r>
        <w:rPr>
          <w:sz w:val="24"/>
          <w:szCs w:val="24"/>
        </w:rPr>
        <w:fldChar w:fldCharType="separate"/>
      </w:r>
      <w:r>
        <w:rPr>
          <w:sz w:val="24"/>
          <w:szCs w:val="24"/>
        </w:rPr>
        <w:t>21</w:t>
      </w:r>
      <w:r>
        <w:rPr>
          <w:sz w:val="24"/>
          <w:szCs w:val="24"/>
        </w:rPr>
        <w:fldChar w:fldCharType="end"/>
      </w:r>
      <w:r>
        <w:rPr>
          <w:rFonts w:hint="eastAsia" w:asciiTheme="minorEastAsia" w:hAnsiTheme="minorEastAsia" w:eastAsiaTheme="minorEastAsia" w:cstheme="minorEastAsia"/>
          <w:sz w:val="24"/>
          <w:szCs w:val="24"/>
        </w:rPr>
        <w:fldChar w:fldCharType="end"/>
      </w:r>
    </w:p>
    <w:p w14:paraId="5427BC77">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_Toc15516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格式9：类似项目业绩一览表</w:t>
      </w:r>
      <w:r>
        <w:rPr>
          <w:sz w:val="24"/>
          <w:szCs w:val="24"/>
        </w:rPr>
        <w:tab/>
      </w:r>
      <w:r>
        <w:rPr>
          <w:sz w:val="24"/>
          <w:szCs w:val="24"/>
        </w:rPr>
        <w:fldChar w:fldCharType="begin"/>
      </w:r>
      <w:r>
        <w:rPr>
          <w:sz w:val="24"/>
          <w:szCs w:val="24"/>
        </w:rPr>
        <w:instrText xml:space="preserve"> PAGEREF _Toc15516 \h </w:instrText>
      </w:r>
      <w:r>
        <w:rPr>
          <w:sz w:val="24"/>
          <w:szCs w:val="24"/>
        </w:rPr>
        <w:fldChar w:fldCharType="separate"/>
      </w:r>
      <w:r>
        <w:rPr>
          <w:sz w:val="24"/>
          <w:szCs w:val="24"/>
        </w:rPr>
        <w:t>22</w:t>
      </w:r>
      <w:r>
        <w:rPr>
          <w:sz w:val="24"/>
          <w:szCs w:val="24"/>
        </w:rPr>
        <w:fldChar w:fldCharType="end"/>
      </w:r>
      <w:r>
        <w:rPr>
          <w:rFonts w:hint="eastAsia" w:asciiTheme="minorEastAsia" w:hAnsiTheme="minorEastAsia" w:eastAsiaTheme="minorEastAsia" w:cstheme="minorEastAsia"/>
          <w:sz w:val="24"/>
          <w:szCs w:val="24"/>
        </w:rPr>
        <w:fldChar w:fldCharType="end"/>
      </w:r>
    </w:p>
    <w:p w14:paraId="48E127B9">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_Toc22986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格式10：构成响应文件的其他资料</w:t>
      </w:r>
      <w:r>
        <w:rPr>
          <w:sz w:val="24"/>
          <w:szCs w:val="24"/>
        </w:rPr>
        <w:tab/>
      </w:r>
      <w:r>
        <w:rPr>
          <w:sz w:val="24"/>
          <w:szCs w:val="24"/>
        </w:rPr>
        <w:fldChar w:fldCharType="begin"/>
      </w:r>
      <w:r>
        <w:rPr>
          <w:sz w:val="24"/>
          <w:szCs w:val="24"/>
        </w:rPr>
        <w:instrText xml:space="preserve"> PAGEREF _Toc22986 \h </w:instrText>
      </w:r>
      <w:r>
        <w:rPr>
          <w:sz w:val="24"/>
          <w:szCs w:val="24"/>
        </w:rPr>
        <w:fldChar w:fldCharType="separate"/>
      </w:r>
      <w:r>
        <w:rPr>
          <w:sz w:val="24"/>
          <w:szCs w:val="24"/>
        </w:rPr>
        <w:t>23</w:t>
      </w:r>
      <w:r>
        <w:rPr>
          <w:sz w:val="24"/>
          <w:szCs w:val="24"/>
        </w:rPr>
        <w:fldChar w:fldCharType="end"/>
      </w:r>
      <w:r>
        <w:rPr>
          <w:rFonts w:hint="eastAsia" w:asciiTheme="minorEastAsia" w:hAnsiTheme="minorEastAsia" w:eastAsiaTheme="minorEastAsia" w:cstheme="minorEastAsia"/>
          <w:sz w:val="24"/>
          <w:szCs w:val="24"/>
        </w:rPr>
        <w:fldChar w:fldCharType="end"/>
      </w:r>
    </w:p>
    <w:p w14:paraId="32C69A3F">
      <w:pPr>
        <w:pStyle w:val="17"/>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_Toc23151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格式11：供应商基本情况表</w:t>
      </w:r>
      <w:r>
        <w:rPr>
          <w:sz w:val="24"/>
          <w:szCs w:val="24"/>
        </w:rPr>
        <w:tab/>
      </w:r>
      <w:r>
        <w:rPr>
          <w:sz w:val="24"/>
          <w:szCs w:val="24"/>
        </w:rPr>
        <w:fldChar w:fldCharType="begin"/>
      </w:r>
      <w:r>
        <w:rPr>
          <w:sz w:val="24"/>
          <w:szCs w:val="24"/>
        </w:rPr>
        <w:instrText xml:space="preserve"> PAGEREF _Toc23151 \h </w:instrText>
      </w:r>
      <w:r>
        <w:rPr>
          <w:sz w:val="24"/>
          <w:szCs w:val="24"/>
        </w:rPr>
        <w:fldChar w:fldCharType="separate"/>
      </w:r>
      <w:r>
        <w:rPr>
          <w:sz w:val="24"/>
          <w:szCs w:val="24"/>
        </w:rPr>
        <w:t>24</w:t>
      </w:r>
      <w:r>
        <w:rPr>
          <w:sz w:val="24"/>
          <w:szCs w:val="24"/>
        </w:rPr>
        <w:fldChar w:fldCharType="end"/>
      </w:r>
      <w:r>
        <w:rPr>
          <w:rFonts w:hint="eastAsia" w:asciiTheme="minorEastAsia" w:hAnsiTheme="minorEastAsia" w:eastAsiaTheme="minorEastAsia" w:cstheme="minorEastAsia"/>
          <w:sz w:val="24"/>
          <w:szCs w:val="24"/>
        </w:rPr>
        <w:fldChar w:fldCharType="end"/>
      </w:r>
    </w:p>
    <w:p w14:paraId="72CCA19F">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_Toc23458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第四章  询价程序和评审方法</w:t>
      </w:r>
      <w:r>
        <w:rPr>
          <w:sz w:val="24"/>
          <w:szCs w:val="24"/>
        </w:rPr>
        <w:tab/>
      </w:r>
      <w:r>
        <w:rPr>
          <w:sz w:val="24"/>
          <w:szCs w:val="24"/>
        </w:rPr>
        <w:fldChar w:fldCharType="begin"/>
      </w:r>
      <w:r>
        <w:rPr>
          <w:sz w:val="24"/>
          <w:szCs w:val="24"/>
        </w:rPr>
        <w:instrText xml:space="preserve"> PAGEREF _Toc23458 \h </w:instrText>
      </w:r>
      <w:r>
        <w:rPr>
          <w:sz w:val="24"/>
          <w:szCs w:val="24"/>
        </w:rPr>
        <w:fldChar w:fldCharType="separate"/>
      </w:r>
      <w:r>
        <w:rPr>
          <w:sz w:val="24"/>
          <w:szCs w:val="24"/>
        </w:rPr>
        <w:t>25</w:t>
      </w:r>
      <w:r>
        <w:rPr>
          <w:sz w:val="24"/>
          <w:szCs w:val="24"/>
        </w:rPr>
        <w:fldChar w:fldCharType="end"/>
      </w:r>
      <w:r>
        <w:rPr>
          <w:rFonts w:hint="eastAsia" w:asciiTheme="minorEastAsia" w:hAnsiTheme="minorEastAsia" w:eastAsiaTheme="minorEastAsia" w:cstheme="minorEastAsia"/>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26703"/>
      <w:bookmarkStart w:id="1" w:name="_Toc265"/>
      <w:bookmarkStart w:id="2" w:name="_Toc3240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5065665D">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4"/>
        <w:numPr>
          <w:ilvl w:val="0"/>
          <w:numId w:val="1"/>
        </w:numPr>
        <w:bidi w:val="0"/>
        <w:rPr>
          <w:rFonts w:hint="eastAsia" w:ascii="宋体" w:hAnsi="宋体" w:eastAsia="宋体" w:cs="宋体"/>
          <w:b/>
          <w:bCs/>
          <w:color w:val="auto"/>
          <w:sz w:val="30"/>
          <w:szCs w:val="30"/>
          <w:lang w:eastAsia="zh-CN"/>
        </w:rPr>
      </w:pPr>
      <w:bookmarkStart w:id="3" w:name="_Toc20244"/>
      <w:r>
        <w:rPr>
          <w:rStyle w:val="35"/>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u w:val="none"/>
        </w:rPr>
      </w:pPr>
      <w:r>
        <w:rPr>
          <w:rFonts w:hint="eastAsia" w:ascii="宋体" w:hAnsi="宋体" w:cs="宋体"/>
          <w:color w:val="auto"/>
          <w:sz w:val="24"/>
          <w:szCs w:val="24"/>
          <w:u w:val="none"/>
          <w:lang w:val="en-US" w:eastAsia="zh-CN"/>
        </w:rPr>
        <w:t>昆明市呈贡区第一中学清真食堂物资配送服务采购</w:t>
      </w:r>
      <w:r>
        <w:rPr>
          <w:rFonts w:hint="eastAsia" w:ascii="宋体" w:hAnsi="宋体" w:eastAsia="宋体" w:cs="宋体"/>
          <w:color w:val="auto"/>
          <w:sz w:val="24"/>
          <w:szCs w:val="24"/>
          <w:u w:val="none"/>
        </w:rPr>
        <w:t>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cs="宋体"/>
          <w:color w:val="auto"/>
          <w:sz w:val="24"/>
          <w:szCs w:val="24"/>
          <w:highlight w:val="none"/>
          <w:u w:val="none"/>
          <w:lang w:val="en-US" w:eastAsia="zh-CN"/>
        </w:rPr>
        <w:t>02</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1</w:t>
      </w:r>
      <w:r>
        <w:rPr>
          <w:rFonts w:hint="eastAsia" w:ascii="宋体" w:hAnsi="宋体" w:cs="宋体"/>
          <w:color w:val="auto"/>
          <w:sz w:val="24"/>
          <w:szCs w:val="24"/>
          <w:highlight w:val="none"/>
          <w:u w:val="none"/>
          <w:lang w:val="en-US" w:eastAsia="zh-CN"/>
        </w:rPr>
        <w:t>3</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auto"/>
          <w:sz w:val="24"/>
          <w:szCs w:val="24"/>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4" w:name="_Toc17806"/>
      <w:bookmarkStart w:id="5" w:name="_Toc17442"/>
      <w:r>
        <w:rPr>
          <w:rFonts w:hint="eastAsia" w:ascii="宋体" w:hAnsi="宋体" w:eastAsia="宋体" w:cs="宋体"/>
          <w:b/>
          <w:color w:val="auto"/>
          <w:sz w:val="24"/>
        </w:rPr>
        <w:t>一、项目基本情况</w:t>
      </w:r>
      <w:bookmarkEnd w:id="4"/>
      <w:bookmarkEnd w:id="5"/>
    </w:p>
    <w:p w14:paraId="7A99886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cs="宋体"/>
          <w:color w:val="auto"/>
          <w:sz w:val="24"/>
          <w:szCs w:val="24"/>
          <w:lang w:val="en-US" w:eastAsia="zh-CN"/>
        </w:rPr>
        <w:t>昆明市呈贡区第一中学清真食堂物资配送服务采购</w:t>
      </w:r>
    </w:p>
    <w:p w14:paraId="0C06DF6A">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35A9E7B7">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预算金额：</w:t>
      </w:r>
      <w:r>
        <w:rPr>
          <w:rFonts w:hint="eastAsia" w:ascii="宋体" w:hAnsi="宋体" w:eastAsia="宋体" w:cs="宋体"/>
          <w:color w:val="auto"/>
          <w:sz w:val="24"/>
          <w:szCs w:val="24"/>
        </w:rPr>
        <w:t>¥</w:t>
      </w:r>
      <w:r>
        <w:rPr>
          <w:rFonts w:hint="eastAsia" w:ascii="宋体" w:hAnsi="宋体" w:cs="宋体"/>
          <w:color w:val="auto"/>
          <w:sz w:val="24"/>
          <w:lang w:val="en-US" w:eastAsia="zh-CN"/>
        </w:rPr>
        <w:t>80000.00</w:t>
      </w:r>
      <w:r>
        <w:rPr>
          <w:rFonts w:hint="eastAsia" w:ascii="宋体" w:hAnsi="宋体" w:eastAsia="宋体" w:cs="宋体"/>
          <w:color w:val="auto"/>
          <w:sz w:val="24"/>
          <w:lang w:val="en-US" w:eastAsia="zh-CN"/>
        </w:rPr>
        <w:t>元</w:t>
      </w:r>
      <w:r>
        <w:rPr>
          <w:rFonts w:hint="eastAsia" w:ascii="宋体" w:hAnsi="宋体" w:cs="宋体"/>
          <w:color w:val="auto"/>
          <w:sz w:val="24"/>
          <w:lang w:val="en-US" w:eastAsia="zh-CN"/>
        </w:rPr>
        <w:t>/月</w:t>
      </w:r>
      <w:r>
        <w:rPr>
          <w:rFonts w:hint="eastAsia" w:ascii="宋体" w:hAnsi="宋体" w:eastAsia="宋体" w:cs="宋体"/>
          <w:color w:val="auto"/>
          <w:sz w:val="24"/>
          <w:lang w:val="en-US" w:eastAsia="zh-CN"/>
        </w:rPr>
        <w:t>（大写：</w:t>
      </w:r>
      <w:r>
        <w:rPr>
          <w:rFonts w:hint="eastAsia" w:ascii="宋体" w:hAnsi="宋体" w:cs="宋体"/>
          <w:color w:val="auto"/>
          <w:sz w:val="24"/>
          <w:lang w:val="en-US" w:eastAsia="zh-CN"/>
        </w:rPr>
        <w:t>捌万元整/每月</w:t>
      </w:r>
      <w:r>
        <w:rPr>
          <w:rFonts w:hint="eastAsia" w:ascii="宋体" w:hAnsi="宋体" w:eastAsia="宋体" w:cs="宋体"/>
          <w:color w:val="auto"/>
          <w:sz w:val="24"/>
          <w:lang w:val="en-US" w:eastAsia="zh-CN"/>
        </w:rPr>
        <w:t>）</w:t>
      </w:r>
    </w:p>
    <w:p w14:paraId="37A94303">
      <w:pPr>
        <w:spacing w:line="440" w:lineRule="exact"/>
        <w:ind w:firstLine="480" w:firstLineChars="200"/>
        <w:rPr>
          <w:rFonts w:hint="eastAsia" w:ascii="宋体" w:hAnsi="宋体" w:eastAsia="宋体" w:cs="宋体"/>
          <w:b/>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采购需求：</w:t>
      </w:r>
      <w:r>
        <w:rPr>
          <w:rFonts w:hint="eastAsia" w:ascii="宋体" w:hAnsi="宋体" w:cs="宋体"/>
          <w:color w:val="auto"/>
          <w:sz w:val="24"/>
          <w:highlight w:val="none"/>
        </w:rPr>
        <w:t>根据</w:t>
      </w:r>
      <w:r>
        <w:rPr>
          <w:rFonts w:hint="eastAsia" w:ascii="宋体" w:hAnsi="宋体" w:cs="宋体"/>
          <w:color w:val="auto"/>
          <w:sz w:val="24"/>
          <w:highlight w:val="none"/>
          <w:lang w:eastAsia="zh-CN"/>
        </w:rPr>
        <w:t>昆明市呈贡区第一中学</w:t>
      </w:r>
      <w:r>
        <w:rPr>
          <w:rFonts w:hint="eastAsia" w:ascii="宋体" w:hAnsi="宋体" w:cs="宋体"/>
          <w:color w:val="auto"/>
          <w:sz w:val="24"/>
          <w:highlight w:val="none"/>
        </w:rPr>
        <w:t>要求，为学校</w:t>
      </w:r>
      <w:r>
        <w:rPr>
          <w:rFonts w:hint="eastAsia" w:ascii="宋体" w:hAnsi="宋体" w:cs="宋体"/>
          <w:color w:val="auto"/>
          <w:sz w:val="24"/>
          <w:highlight w:val="none"/>
          <w:lang w:eastAsia="zh-CN"/>
        </w:rPr>
        <w:t>清真</w:t>
      </w:r>
      <w:r>
        <w:rPr>
          <w:rFonts w:hint="eastAsia" w:ascii="宋体" w:hAnsi="宋体" w:cs="宋体"/>
          <w:color w:val="auto"/>
          <w:sz w:val="24"/>
          <w:highlight w:val="none"/>
        </w:rPr>
        <w:t>食堂配送物资，种类包括：大米、</w:t>
      </w:r>
      <w:r>
        <w:rPr>
          <w:rFonts w:hint="eastAsia" w:ascii="宋体" w:hAnsi="宋体" w:cs="宋体"/>
          <w:color w:val="auto"/>
          <w:kern w:val="0"/>
          <w:sz w:val="24"/>
          <w:highlight w:val="none"/>
        </w:rPr>
        <w:t>面粉</w:t>
      </w:r>
      <w:r>
        <w:rPr>
          <w:rFonts w:hint="eastAsia" w:ascii="宋体" w:hAnsi="宋体" w:cs="宋体"/>
          <w:color w:val="auto"/>
          <w:sz w:val="24"/>
          <w:highlight w:val="none"/>
        </w:rPr>
        <w:t>、食用油、肉类、</w:t>
      </w:r>
      <w:r>
        <w:rPr>
          <w:rFonts w:hint="eastAsia" w:ascii="宋体" w:hAnsi="宋体" w:cs="宋体"/>
          <w:color w:val="auto"/>
          <w:kern w:val="0"/>
          <w:sz w:val="24"/>
          <w:highlight w:val="none"/>
          <w:lang w:bidi="ar"/>
        </w:rPr>
        <w:t>禽蛋类、</w:t>
      </w:r>
      <w:r>
        <w:rPr>
          <w:rFonts w:hint="eastAsia" w:ascii="宋体" w:hAnsi="宋体" w:cs="宋体"/>
          <w:color w:val="auto"/>
          <w:sz w:val="24"/>
          <w:highlight w:val="none"/>
        </w:rPr>
        <w:t>蔬菜类、</w:t>
      </w:r>
      <w:r>
        <w:rPr>
          <w:rFonts w:hint="eastAsia" w:ascii="宋体" w:hAnsi="宋体" w:cs="宋体"/>
          <w:color w:val="auto"/>
          <w:kern w:val="0"/>
          <w:sz w:val="24"/>
          <w:highlight w:val="none"/>
          <w:lang w:bidi="ar"/>
        </w:rPr>
        <w:t>豆制品</w:t>
      </w:r>
      <w:r>
        <w:rPr>
          <w:rFonts w:hint="eastAsia" w:ascii="宋体" w:hAnsi="宋体" w:cs="宋体"/>
          <w:color w:val="auto"/>
          <w:sz w:val="24"/>
          <w:highlight w:val="none"/>
        </w:rPr>
        <w:t>、</w:t>
      </w:r>
      <w:r>
        <w:rPr>
          <w:rFonts w:hint="eastAsia" w:ascii="宋体" w:hAnsi="宋体" w:cs="宋体"/>
          <w:color w:val="auto"/>
          <w:kern w:val="0"/>
          <w:sz w:val="24"/>
          <w:highlight w:val="none"/>
        </w:rPr>
        <w:t>干菜类</w:t>
      </w:r>
      <w:r>
        <w:rPr>
          <w:rFonts w:hint="eastAsia" w:ascii="宋体" w:hAnsi="宋体" w:cs="宋体"/>
          <w:color w:val="auto"/>
          <w:sz w:val="24"/>
          <w:highlight w:val="none"/>
        </w:rPr>
        <w:t>、调味品、</w:t>
      </w:r>
      <w:r>
        <w:rPr>
          <w:rFonts w:hint="eastAsia" w:ascii="宋体" w:hAnsi="宋体" w:cs="宋体"/>
          <w:color w:val="auto"/>
          <w:kern w:val="0"/>
          <w:sz w:val="24"/>
          <w:highlight w:val="none"/>
          <w:lang w:bidi="ar"/>
        </w:rPr>
        <w:t>其他</w:t>
      </w:r>
      <w:r>
        <w:rPr>
          <w:rFonts w:hint="eastAsia" w:ascii="宋体" w:hAnsi="宋体" w:cs="宋体"/>
          <w:color w:val="auto"/>
          <w:sz w:val="24"/>
          <w:highlight w:val="none"/>
        </w:rPr>
        <w:t>等（配送物资的种类须包含但不局限于以上内容），我单位</w:t>
      </w:r>
      <w:r>
        <w:rPr>
          <w:rFonts w:hint="eastAsia" w:ascii="宋体" w:hAnsi="宋体" w:cs="宋体"/>
          <w:color w:val="auto"/>
          <w:sz w:val="24"/>
          <w:highlight w:val="none"/>
          <w:lang w:val="en-US" w:eastAsia="zh-CN"/>
        </w:rPr>
        <w:t>除早餐供应的面点类食品（如：包子、馒头等）外，</w:t>
      </w:r>
      <w:r>
        <w:rPr>
          <w:rFonts w:hint="eastAsia" w:ascii="宋体" w:hAnsi="宋体" w:cs="宋体"/>
          <w:color w:val="auto"/>
          <w:sz w:val="24"/>
          <w:highlight w:val="none"/>
        </w:rPr>
        <w:t>不接受</w:t>
      </w:r>
      <w:r>
        <w:rPr>
          <w:rFonts w:hint="eastAsia" w:ascii="宋体" w:hAnsi="宋体" w:cs="宋体"/>
          <w:color w:val="auto"/>
          <w:sz w:val="24"/>
          <w:highlight w:val="none"/>
          <w:lang w:val="en-US" w:eastAsia="zh-CN"/>
        </w:rPr>
        <w:t>其他任何</w:t>
      </w:r>
      <w:r>
        <w:rPr>
          <w:rFonts w:hint="eastAsia" w:ascii="宋体" w:hAnsi="宋体" w:cs="宋体"/>
          <w:color w:val="auto"/>
          <w:sz w:val="24"/>
          <w:highlight w:val="none"/>
        </w:rPr>
        <w:t>经过冷冻保存的食材。</w:t>
      </w:r>
      <w:r>
        <w:rPr>
          <w:rFonts w:hint="eastAsia" w:ascii="宋体" w:hAnsi="宋体" w:cs="宋体"/>
          <w:color w:val="FF0000"/>
          <w:sz w:val="24"/>
        </w:rPr>
        <w:t xml:space="preserve"> </w:t>
      </w:r>
    </w:p>
    <w:p w14:paraId="7E4A3383">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highlight w:val="yellow"/>
        </w:rPr>
      </w:pPr>
      <w:r>
        <w:rPr>
          <w:rFonts w:hint="eastAsia" w:ascii="宋体" w:hAnsi="宋体" w:cs="宋体"/>
          <w:color w:val="auto"/>
          <w:sz w:val="24"/>
          <w:highlight w:val="yellow"/>
          <w:lang w:val="en-US" w:eastAsia="zh-CN"/>
        </w:rPr>
        <w:t>5</w:t>
      </w:r>
      <w:r>
        <w:rPr>
          <w:rFonts w:hint="eastAsia" w:ascii="宋体" w:hAnsi="宋体" w:eastAsia="宋体" w:cs="宋体"/>
          <w:color w:val="auto"/>
          <w:sz w:val="24"/>
          <w:highlight w:val="yellow"/>
          <w:lang w:val="en-US" w:eastAsia="zh-CN"/>
        </w:rPr>
        <w:t>.合同履行期限（服务期限）：自合同签订之日起至</w:t>
      </w:r>
      <w:r>
        <w:rPr>
          <w:rFonts w:hint="eastAsia" w:ascii="宋体" w:hAnsi="宋体" w:cs="宋体"/>
          <w:color w:val="auto"/>
          <w:sz w:val="24"/>
          <w:highlight w:val="yellow"/>
          <w:u w:val="single"/>
          <w:lang w:val="en-US" w:eastAsia="zh-CN"/>
        </w:rPr>
        <w:t xml:space="preserve">    </w:t>
      </w:r>
      <w:r>
        <w:rPr>
          <w:rFonts w:hint="eastAsia" w:ascii="宋体" w:hAnsi="宋体" w:eastAsia="宋体" w:cs="宋体"/>
          <w:color w:val="auto"/>
          <w:sz w:val="24"/>
          <w:highlight w:val="yellow"/>
          <w:lang w:val="en-US" w:eastAsia="zh-CN"/>
        </w:rPr>
        <w:t>年</w:t>
      </w:r>
      <w:r>
        <w:rPr>
          <w:rFonts w:hint="eastAsia" w:ascii="宋体" w:hAnsi="宋体" w:cs="宋体"/>
          <w:color w:val="auto"/>
          <w:sz w:val="24"/>
          <w:highlight w:val="yellow"/>
          <w:u w:val="single"/>
          <w:lang w:val="en-US" w:eastAsia="zh-CN"/>
        </w:rPr>
        <w:t xml:space="preserve">   </w:t>
      </w:r>
      <w:r>
        <w:rPr>
          <w:rFonts w:hint="eastAsia" w:ascii="宋体" w:hAnsi="宋体" w:eastAsia="宋体" w:cs="宋体"/>
          <w:color w:val="auto"/>
          <w:sz w:val="24"/>
          <w:highlight w:val="yellow"/>
          <w:lang w:val="en-US" w:eastAsia="zh-CN"/>
        </w:rPr>
        <w:t>月，具体天数以实际供货天数为准。</w:t>
      </w:r>
    </w:p>
    <w:p w14:paraId="716187EA">
      <w:pPr>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1</w:t>
      </w:r>
      <w:r>
        <w:rPr>
          <w:rFonts w:hint="eastAsia" w:ascii="宋体" w:hAnsi="宋体"/>
          <w:color w:val="auto"/>
          <w:sz w:val="24"/>
        </w:rPr>
        <w:t>在合同执行过程中如出现合同违约、达不到采购人对成交供应商的考核标准或出现食品安全卫生问题或出现违法违规、转租转包、擅自调价或不服从管理等行为的，服务立即终止，本项目终止。</w:t>
      </w:r>
    </w:p>
    <w:p w14:paraId="378737CE">
      <w:pPr>
        <w:spacing w:line="440" w:lineRule="exact"/>
        <w:ind w:firstLine="480" w:firstLineChars="200"/>
        <w:rPr>
          <w:rFonts w:ascii="宋体" w:hAnsi="宋体"/>
          <w:color w:val="FF0000"/>
          <w:sz w:val="24"/>
        </w:rPr>
      </w:pPr>
      <w:r>
        <w:rPr>
          <w:rFonts w:hint="eastAsia" w:ascii="宋体" w:hAnsi="宋体"/>
          <w:color w:val="auto"/>
          <w:sz w:val="24"/>
          <w:lang w:val="en-US" w:eastAsia="zh-CN"/>
        </w:rPr>
        <w:t>5</w:t>
      </w:r>
      <w:r>
        <w:rPr>
          <w:rFonts w:hint="eastAsia" w:ascii="宋体" w:hAnsi="宋体"/>
          <w:color w:val="auto"/>
          <w:sz w:val="24"/>
        </w:rPr>
        <w:t>.</w:t>
      </w:r>
      <w:r>
        <w:rPr>
          <w:rFonts w:hint="eastAsia" w:ascii="宋体" w:hAnsi="宋体"/>
          <w:color w:val="auto"/>
          <w:sz w:val="24"/>
          <w:lang w:val="en-US" w:eastAsia="zh-CN"/>
        </w:rPr>
        <w:t>2</w:t>
      </w:r>
      <w:r>
        <w:rPr>
          <w:rFonts w:hint="eastAsia" w:ascii="宋体" w:hAnsi="宋体"/>
          <w:color w:val="auto"/>
          <w:sz w:val="24"/>
        </w:rPr>
        <w:t>在合同执行过程中如受到采购方实际工作调整或政策性因素影响导致不能继续履行合同的，采购人可根据《中华人民共和国政府采购法》第五十条规定保留变更、中止、终止服务合同的权利，成交供应商不得以任何理由向采购人提出续签、索赔等申请。</w:t>
      </w:r>
    </w:p>
    <w:p w14:paraId="02A67D80">
      <w:pPr>
        <w:spacing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服务地点：采购人指定地点（</w:t>
      </w:r>
      <w:r>
        <w:rPr>
          <w:rFonts w:hint="eastAsia" w:ascii="宋体" w:hAnsi="宋体"/>
          <w:color w:val="000000"/>
          <w:sz w:val="24"/>
          <w:lang w:eastAsia="zh-CN"/>
        </w:rPr>
        <w:t>昆明市呈贡区第一中学</w:t>
      </w:r>
      <w:r>
        <w:rPr>
          <w:rFonts w:hint="eastAsia" w:ascii="宋体" w:hAnsi="宋体"/>
          <w:color w:val="000000"/>
          <w:sz w:val="24"/>
        </w:rPr>
        <w:t>）。</w:t>
      </w:r>
    </w:p>
    <w:p w14:paraId="665AB3B9">
      <w:pPr>
        <w:spacing w:line="440" w:lineRule="exact"/>
        <w:ind w:firstLine="480" w:firstLineChars="200"/>
        <w:rPr>
          <w:rFonts w:hint="eastAsia" w:ascii="宋体" w:hAnsi="宋体" w:eastAsia="宋体" w:cs="宋体"/>
          <w:color w:val="auto"/>
          <w:sz w:val="24"/>
          <w:lang w:eastAsia="zh-CN"/>
        </w:rPr>
      </w:pPr>
      <w:r>
        <w:rPr>
          <w:rFonts w:hint="eastAsia" w:ascii="宋体" w:hAnsi="宋体"/>
          <w:color w:val="000000"/>
          <w:sz w:val="24"/>
          <w:lang w:val="en-US" w:eastAsia="zh-CN"/>
        </w:rPr>
        <w:t>7.</w:t>
      </w:r>
      <w:r>
        <w:rPr>
          <w:rFonts w:hint="eastAsia" w:ascii="宋体" w:hAnsi="宋体"/>
          <w:color w:val="000000"/>
          <w:sz w:val="24"/>
        </w:rPr>
        <w:t>质量要求：产品质量必须达到国家合格产品质量标准，符合《中华人民共和国产品质量法》《中华人民共和国食品安全法》《中华人民共和国食品安全法实施条例》</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昆明市清真食品管理条例</w:t>
      </w:r>
      <w:r>
        <w:rPr>
          <w:rFonts w:hint="eastAsia" w:ascii="宋体" w:hAnsi="宋体" w:eastAsia="宋体" w:cs="Times New Roman"/>
          <w:color w:val="auto"/>
          <w:sz w:val="24"/>
          <w:lang w:eastAsia="zh-CN"/>
        </w:rPr>
        <w:t>》</w:t>
      </w:r>
      <w:r>
        <w:rPr>
          <w:rFonts w:hint="eastAsia" w:ascii="宋体" w:hAnsi="宋体"/>
          <w:color w:val="000000"/>
          <w:sz w:val="24"/>
        </w:rPr>
        <w:t>等国家、行业规定及采购文件、采购人需求。</w:t>
      </w:r>
      <w:r>
        <w:rPr>
          <w:rFonts w:hint="eastAsia" w:ascii="宋体" w:hAnsi="宋体"/>
          <w:sz w:val="24"/>
        </w:rPr>
        <w:t>供货价格不超过同期市场价格。</w:t>
      </w:r>
    </w:p>
    <w:p w14:paraId="40BFD6A3">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6" w:name="_Toc25896"/>
      <w:bookmarkStart w:id="7" w:name="_Toc231"/>
      <w:r>
        <w:rPr>
          <w:rFonts w:hint="eastAsia" w:ascii="宋体" w:hAnsi="宋体" w:eastAsia="宋体" w:cs="宋体"/>
          <w:b/>
          <w:color w:val="auto"/>
          <w:sz w:val="24"/>
        </w:rPr>
        <w:t>二、申请人的资格要求</w:t>
      </w:r>
      <w:bookmarkEnd w:id="6"/>
      <w:bookmarkEnd w:id="7"/>
    </w:p>
    <w:p w14:paraId="18B10FE1">
      <w:pPr>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r>
        <w:rPr>
          <w:rFonts w:hint="eastAsia" w:ascii="宋体" w:hAnsi="宋体" w:eastAsia="宋体" w:cs="宋体"/>
          <w:b/>
          <w:color w:val="auto"/>
          <w:sz w:val="24"/>
          <w:lang w:eastAsia="zh-CN"/>
        </w:rPr>
        <w:t>：</w:t>
      </w:r>
    </w:p>
    <w:p w14:paraId="58A6D902">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4CA547B6">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年度或202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年度经第三方审计的审计报告及财务报表（包括审计报告、资产负债表、利润表、现金流量表），近一年新成立的公司，按实际情形提供财务报表； </w:t>
      </w:r>
    </w:p>
    <w:p w14:paraId="334156F4">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039D2176">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74CC9BE7">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出具“参加本项目磋商前3年内在经营活动中没有重大违法记录的书面声明函”原件；（重大违法记录是指：因违法经营受到刑事处罚或者责令停产停业、吊销许可证或者执照、较大数额罚款等行政处罚）；</w:t>
      </w:r>
    </w:p>
    <w:p w14:paraId="6159E42A">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524768B6">
      <w:pPr>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宋体" w:hAnsi="宋体" w:eastAsia="宋体" w:cs="宋体"/>
          <w:color w:val="auto"/>
          <w:sz w:val="24"/>
        </w:rPr>
      </w:pPr>
      <w:r>
        <w:rPr>
          <w:rFonts w:hint="eastAsia" w:ascii="宋体" w:hAnsi="宋体" w:cs="宋体"/>
          <w:b/>
          <w:color w:val="auto"/>
          <w:sz w:val="24"/>
          <w:lang w:val="en-US" w:eastAsia="zh-CN"/>
        </w:rPr>
        <w:t>2.</w:t>
      </w:r>
      <w:r>
        <w:rPr>
          <w:rFonts w:hint="eastAsia" w:ascii="宋体" w:hAnsi="宋体" w:eastAsia="宋体" w:cs="宋体"/>
          <w:b/>
          <w:color w:val="auto"/>
          <w:sz w:val="24"/>
        </w:rPr>
        <w:t>本项目的特定资格要求：</w:t>
      </w:r>
    </w:p>
    <w:p w14:paraId="472907B6">
      <w:pPr>
        <w:spacing w:line="440" w:lineRule="exact"/>
        <w:ind w:firstLine="480" w:firstLineChars="200"/>
        <w:rPr>
          <w:rFonts w:hint="eastAsia" w:ascii="宋体" w:hAnsi="宋体" w:cs="宋体"/>
          <w:color w:val="auto"/>
          <w:sz w:val="24"/>
          <w:highlight w:val="none"/>
          <w:lang w:eastAsia="zh-CN"/>
        </w:rPr>
      </w:pPr>
      <w:bookmarkStart w:id="8" w:name="_Toc18466"/>
      <w:r>
        <w:rPr>
          <w:rFonts w:hint="eastAsia" w:ascii="宋体" w:hAnsi="宋体" w:cs="宋体"/>
          <w:color w:val="auto"/>
          <w:sz w:val="24"/>
          <w:highlight w:val="none"/>
          <w:lang w:val="en-US" w:eastAsia="zh-CN"/>
        </w:rPr>
        <w:t>2.1</w:t>
      </w:r>
      <w:r>
        <w:rPr>
          <w:rFonts w:hint="eastAsia" w:ascii="宋体" w:hAnsi="宋体" w:cs="宋体"/>
          <w:color w:val="auto"/>
          <w:sz w:val="24"/>
          <w:highlight w:val="none"/>
        </w:rPr>
        <w:t>供应商须提供有效的与营业执照相符的《食品经营许可证》或《食品生产许可证》（复印件加盖公章）</w:t>
      </w:r>
      <w:r>
        <w:rPr>
          <w:rFonts w:hint="eastAsia" w:ascii="宋体" w:hAnsi="宋体" w:cs="宋体"/>
          <w:color w:val="auto"/>
          <w:sz w:val="24"/>
          <w:highlight w:val="none"/>
          <w:lang w:eastAsia="zh-CN"/>
        </w:rPr>
        <w:t>；</w:t>
      </w:r>
    </w:p>
    <w:p w14:paraId="355B0ADE">
      <w:pPr>
        <w:spacing w:line="44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2.2涉及清真食品，供应商应具备清真食品生产或经营企业资质，或提供具有清真食品生产或经营企业资质的单位开具的针对本项目的授权书，或提供承诺函确保是具备清真食品生产或经营企业资质的单位出厂的清真食品。</w:t>
      </w:r>
    </w:p>
    <w:p w14:paraId="5F6E178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bCs w:val="0"/>
          <w:color w:val="000000"/>
          <w:sz w:val="24"/>
          <w:szCs w:val="24"/>
          <w:lang w:eastAsia="zh-CN"/>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本项目不接受进口产品投标</w:t>
      </w:r>
      <w:r>
        <w:rPr>
          <w:rFonts w:hint="eastAsia" w:ascii="宋体" w:hAnsi="宋体" w:eastAsia="宋体" w:cs="宋体"/>
          <w:b/>
          <w:bCs w:val="0"/>
          <w:color w:val="000000"/>
          <w:sz w:val="24"/>
          <w:szCs w:val="24"/>
          <w:lang w:eastAsia="zh-CN"/>
        </w:rPr>
        <w:t>。</w:t>
      </w:r>
    </w:p>
    <w:p w14:paraId="02428555">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p>
    <w:p w14:paraId="741CDF9B">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5</w:t>
      </w:r>
      <w:r>
        <w:rPr>
          <w:rFonts w:hint="eastAsia" w:ascii="宋体" w:hAnsi="宋体" w:eastAsia="宋体" w:cs="宋体"/>
          <w:b/>
          <w:bCs w:val="0"/>
          <w:color w:val="000000"/>
          <w:sz w:val="24"/>
          <w:szCs w:val="24"/>
        </w:rPr>
        <w:t>.资格审查方式：</w:t>
      </w:r>
      <w:r>
        <w:rPr>
          <w:rFonts w:hint="eastAsia" w:ascii="宋体" w:hAnsi="宋体" w:eastAsia="宋体" w:cs="宋体"/>
          <w:b w:val="0"/>
          <w:bCs/>
          <w:color w:val="000000"/>
          <w:sz w:val="24"/>
          <w:szCs w:val="24"/>
        </w:rPr>
        <w:t>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default" w:ascii="宋体" w:hAnsi="宋体" w:eastAsia="宋体" w:cs="宋体"/>
          <w:b/>
          <w:color w:val="auto"/>
          <w:sz w:val="24"/>
          <w:lang w:val="en-US" w:eastAsia="zh-CN"/>
        </w:rPr>
      </w:pPr>
      <w:bookmarkStart w:id="9" w:name="_Toc20790"/>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eastAsia="宋体" w:cs="宋体"/>
          <w:color w:val="auto"/>
          <w:sz w:val="24"/>
          <w:highlight w:val="none"/>
          <w:u w:val="single"/>
          <w:lang w:val="en-US" w:eastAsia="zh-CN"/>
        </w:rPr>
        <w:t>0</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13</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3.响应文件提交份数：响应文件正本壹份，副本壹份，电子版壹份（U盘随纸质响应文件一起封装递交）。供应商应将正、副本及电子版响应文件一起包装并加以密封，并在封贴处盖密封章（或公章）。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40" w:lineRule="exact"/>
        <w:textAlignment w:val="auto"/>
        <w:outlineLvl w:val="1"/>
        <w:rPr>
          <w:rFonts w:hint="eastAsia" w:ascii="宋体" w:hAnsi="宋体" w:eastAsia="宋体" w:cs="宋体"/>
          <w:b/>
          <w:color w:val="auto"/>
          <w:sz w:val="24"/>
        </w:rPr>
      </w:pPr>
      <w:bookmarkStart w:id="11" w:name="_Toc25851"/>
      <w:bookmarkStart w:id="12" w:name="_Toc28830"/>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80B2C88">
      <w:pPr>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eastAsia="宋体" w:cs="宋体"/>
          <w:color w:val="auto"/>
          <w:sz w:val="24"/>
          <w:u w:val="none"/>
          <w:lang w:val="en-US" w:eastAsia="zh-CN"/>
        </w:rPr>
        <w:t>0871-67479163</w:t>
      </w:r>
    </w:p>
    <w:p w14:paraId="7E761089">
      <w:pPr>
        <w:pStyle w:val="4"/>
        <w:bidi w:val="0"/>
        <w:rPr>
          <w:rStyle w:val="35"/>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3" w:name="_Toc13536"/>
      <w:bookmarkStart w:id="14" w:name="_Toc32233"/>
      <w:bookmarkStart w:id="15" w:name="_Toc13106"/>
      <w:bookmarkStart w:id="16" w:name="_Toc28273"/>
      <w:bookmarkStart w:id="17" w:name="_Toc4965"/>
      <w:bookmarkStart w:id="18" w:name="_Toc1859"/>
      <w:bookmarkStart w:id="19" w:name="_Toc31442"/>
      <w:r>
        <w:rPr>
          <w:rStyle w:val="35"/>
          <w:rFonts w:hint="eastAsia" w:ascii="宋体" w:hAnsi="宋体" w:eastAsia="宋体" w:cs="宋体"/>
          <w:b/>
          <w:bCs/>
          <w:i w:val="0"/>
          <w:caps w:val="0"/>
          <w:color w:val="000000"/>
          <w:spacing w:val="0"/>
          <w:w w:val="100"/>
          <w:kern w:val="0"/>
          <w:sz w:val="32"/>
          <w:szCs w:val="32"/>
          <w:lang w:val="en-US" w:eastAsia="zh-CN" w:bidi="ar-SA"/>
        </w:rPr>
        <w:t>第二章  采购需求</w:t>
      </w:r>
      <w:bookmarkEnd w:id="13"/>
    </w:p>
    <w:bookmarkEnd w:id="14"/>
    <w:bookmarkEnd w:id="15"/>
    <w:bookmarkEnd w:id="16"/>
    <w:p w14:paraId="21375F4C">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b/>
          <w:bCs/>
          <w:color w:val="auto"/>
          <w:kern w:val="0"/>
          <w:sz w:val="24"/>
          <w:lang w:bidi="ar"/>
        </w:rPr>
        <w:t>（一）采购标的需实现的功能或者目标，以及为落实采购政策需满足的要求：</w:t>
      </w:r>
    </w:p>
    <w:p w14:paraId="36556704">
      <w:pPr>
        <w:spacing w:line="440" w:lineRule="exact"/>
        <w:ind w:firstLine="480" w:firstLineChars="200"/>
        <w:rPr>
          <w:rFonts w:hint="eastAsia" w:ascii="宋体" w:hAnsi="宋体" w:cs="宋体"/>
          <w:color w:val="auto"/>
          <w:kern w:val="0"/>
          <w:sz w:val="24"/>
          <w:lang w:bidi="ar"/>
        </w:rPr>
      </w:pPr>
      <w:r>
        <w:rPr>
          <w:rFonts w:hint="eastAsia" w:ascii="宋体" w:hAnsi="宋体" w:cs="宋体"/>
          <w:color w:val="auto"/>
          <w:kern w:val="0"/>
          <w:sz w:val="24"/>
          <w:lang w:bidi="ar"/>
        </w:rPr>
        <w:t>1.采购标的需实现的功能或者目标：</w:t>
      </w:r>
      <w:r>
        <w:rPr>
          <w:rFonts w:hint="eastAsia" w:ascii="宋体" w:hAnsi="宋体" w:cs="宋体"/>
          <w:color w:val="auto"/>
          <w:sz w:val="24"/>
        </w:rPr>
        <w:t>根据</w:t>
      </w:r>
      <w:r>
        <w:rPr>
          <w:rFonts w:hint="eastAsia" w:ascii="宋体" w:hAnsi="宋体" w:cs="宋体"/>
          <w:color w:val="auto"/>
          <w:sz w:val="24"/>
          <w:lang w:eastAsia="zh-CN"/>
        </w:rPr>
        <w:t>昆明市呈贡区第一中学</w:t>
      </w:r>
      <w:r>
        <w:rPr>
          <w:rFonts w:hint="eastAsia" w:ascii="宋体" w:hAnsi="宋体" w:cs="宋体"/>
          <w:color w:val="auto"/>
          <w:sz w:val="24"/>
        </w:rPr>
        <w:t>要求，为学校</w:t>
      </w:r>
      <w:r>
        <w:rPr>
          <w:rFonts w:hint="eastAsia" w:ascii="宋体" w:hAnsi="宋体" w:cs="宋体"/>
          <w:color w:val="auto"/>
          <w:sz w:val="24"/>
          <w:lang w:eastAsia="zh-CN"/>
        </w:rPr>
        <w:t>清真</w:t>
      </w:r>
      <w:r>
        <w:rPr>
          <w:rFonts w:hint="eastAsia" w:ascii="宋体" w:hAnsi="宋体" w:cs="宋体"/>
          <w:color w:val="auto"/>
          <w:sz w:val="24"/>
        </w:rPr>
        <w:t>食堂配送物资，种类包括：大米、面粉、食用油、肉类、禽蛋类、蔬菜类、豆制品、干菜类、调味品、其他等（配送物资的种类须包含但不局限于以上内容），</w:t>
      </w:r>
      <w:r>
        <w:rPr>
          <w:rFonts w:hint="eastAsia" w:ascii="宋体" w:hAnsi="宋体" w:cs="宋体"/>
          <w:color w:val="auto"/>
          <w:sz w:val="24"/>
          <w:highlight w:val="none"/>
        </w:rPr>
        <w:t>我单位</w:t>
      </w:r>
      <w:r>
        <w:rPr>
          <w:rFonts w:hint="eastAsia" w:ascii="宋体" w:hAnsi="宋体" w:cs="宋体"/>
          <w:color w:val="auto"/>
          <w:sz w:val="24"/>
          <w:highlight w:val="none"/>
          <w:lang w:val="en-US" w:eastAsia="zh-CN"/>
        </w:rPr>
        <w:t>除早餐供应的面点类食品（如：包子、馒头等）外，</w:t>
      </w:r>
      <w:r>
        <w:rPr>
          <w:rFonts w:hint="eastAsia" w:ascii="宋体" w:hAnsi="宋体" w:cs="宋体"/>
          <w:color w:val="auto"/>
          <w:sz w:val="24"/>
          <w:highlight w:val="none"/>
        </w:rPr>
        <w:t>不接受</w:t>
      </w:r>
      <w:r>
        <w:rPr>
          <w:rFonts w:hint="eastAsia" w:ascii="宋体" w:hAnsi="宋体" w:cs="宋体"/>
          <w:color w:val="auto"/>
          <w:sz w:val="24"/>
          <w:highlight w:val="none"/>
          <w:lang w:val="en-US" w:eastAsia="zh-CN"/>
        </w:rPr>
        <w:t>其他任何</w:t>
      </w:r>
      <w:r>
        <w:rPr>
          <w:rFonts w:hint="eastAsia" w:ascii="宋体" w:hAnsi="宋体" w:cs="宋体"/>
          <w:color w:val="auto"/>
          <w:sz w:val="24"/>
          <w:highlight w:val="none"/>
        </w:rPr>
        <w:t>经过冷冻保存的食材。</w:t>
      </w:r>
    </w:p>
    <w:p w14:paraId="32484741">
      <w:pPr>
        <w:widowControl/>
        <w:spacing w:line="440" w:lineRule="exact"/>
        <w:ind w:firstLine="480" w:firstLineChars="200"/>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（二）采购标的需满足的质量、安全、技术规格、物理特性等要求：</w:t>
      </w:r>
    </w:p>
    <w:p w14:paraId="69E2BB12">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1.质量要求：产品质量必须达到国家合格产品质量标准，符合《中华人民共和国产品质量法》《中华人民共和国食品安全法》《中华人民共和国食品安全法实施条例》</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昆明市清真食品管理条例</w:t>
      </w:r>
      <w:r>
        <w:rPr>
          <w:rFonts w:hint="eastAsia" w:ascii="宋体" w:hAnsi="宋体" w:eastAsia="宋体" w:cs="Times New Roman"/>
          <w:color w:val="auto"/>
          <w:sz w:val="24"/>
          <w:lang w:eastAsia="zh-CN"/>
        </w:rPr>
        <w:t>》</w:t>
      </w:r>
      <w:r>
        <w:rPr>
          <w:rFonts w:hint="eastAsia" w:ascii="宋体" w:hAnsi="宋体" w:cs="宋体"/>
          <w:color w:val="auto"/>
          <w:kern w:val="0"/>
          <w:sz w:val="24"/>
          <w:lang w:bidi="ar"/>
        </w:rPr>
        <w:t>等国家、行业规定及竞争性磋商文件、采购人需求。</w:t>
      </w:r>
    </w:p>
    <w:p w14:paraId="0BEBE127">
      <w:pPr>
        <w:widowControl/>
        <w:spacing w:line="440"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2.</w:t>
      </w:r>
      <w:r>
        <w:rPr>
          <w:rFonts w:hint="eastAsia" w:ascii="宋体" w:hAnsi="宋体" w:cs="宋体"/>
          <w:color w:val="auto"/>
          <w:sz w:val="24"/>
        </w:rPr>
        <w:t>供货价格不超过同期市场价格。如因成交单位所提供的食材出现任何食品安全事件及涉及所提供的食材对师生健康有影响，由成交单位负全责，采购人有权立即解除合同并追究相应责任。</w:t>
      </w:r>
    </w:p>
    <w:p w14:paraId="2D9992A9">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3.产品外包装必须符合食品包装要求，完好无损，无污迹，标识标签齐全，厂名、厂址、配料、保质期、生产日期清楚。</w:t>
      </w:r>
    </w:p>
    <w:p w14:paraId="511BCD14">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4.供应商应严格遵守《食品</w:t>
      </w:r>
      <w:r>
        <w:rPr>
          <w:rFonts w:hint="eastAsia" w:ascii="宋体" w:hAnsi="宋体" w:cs="宋体"/>
          <w:color w:val="auto"/>
          <w:kern w:val="0"/>
          <w:sz w:val="24"/>
          <w:lang w:val="en-US" w:eastAsia="zh-CN" w:bidi="ar"/>
        </w:rPr>
        <w:t>安全</w:t>
      </w:r>
      <w:r>
        <w:rPr>
          <w:rFonts w:hint="eastAsia" w:ascii="宋体" w:hAnsi="宋体" w:cs="宋体"/>
          <w:color w:val="auto"/>
          <w:kern w:val="0"/>
          <w:sz w:val="24"/>
          <w:lang w:bidi="ar"/>
        </w:rPr>
        <w:t xml:space="preserve">法》《产品质量法》《消费者权益保护法》等相关规定，供货过程若发现供应商供应的货物存在以下情况的，除全部退货外，将取消成交单位的供货资格,并承担由此造成的经济责任和法律责任： </w:t>
      </w:r>
    </w:p>
    <w:p w14:paraId="4B9E0A34">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（1）腐败变质、霉变、生虫、污秽不洁、混有异物或者其他感官性状异常，对人体健康有害的；</w:t>
      </w:r>
    </w:p>
    <w:p w14:paraId="26411F62">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（2）含有毒、有害物质或者被有害物质污染，对人体健康有害的；</w:t>
      </w:r>
    </w:p>
    <w:p w14:paraId="50AF5AAF">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（3）含有致病性寄生虫、微生物或者微生物含量超过国家限定标准的；</w:t>
      </w:r>
    </w:p>
    <w:p w14:paraId="01F0B82F">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（4）掺假、掺杂、伪造，影响营养、卫生的；</w:t>
      </w:r>
    </w:p>
    <w:p w14:paraId="05052680">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（5）对采购方提出的确实存在质量问题的物品要求更换、退货、补足商品数量、退还货款和服务费用或者赔偿损失的要求，故意拖延或者无理拒绝的；</w:t>
      </w:r>
    </w:p>
    <w:p w14:paraId="709B3D88">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（6）超过保质期限的；</w:t>
      </w:r>
    </w:p>
    <w:p w14:paraId="0F539D6A">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（7）法律、法规规定的对损害消费者权益应当予以处罚的其他情形。</w:t>
      </w:r>
    </w:p>
    <w:p w14:paraId="6521F360">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5.在供货期间，若采购人对成交单位所供货物质量产生异议，送政府质量检测部门检验。如检验不合格，检验费由成交单位承担，并依照合同承担责任。若发生类似情况两次以上，则合同终止。</w:t>
      </w:r>
    </w:p>
    <w:p w14:paraId="72CAD49E">
      <w:pPr>
        <w:widowControl/>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6.成交单位在合同期内应切实做到，保质、保量、准时送货。成交单位在供货期间必须按照成交规格型号供货，不得更换。凡所供货物的质量、品种、数量与采购人提供的清单不符时，采购人有权拒收，并由成交单位承担由此造成的直接经济损失。</w:t>
      </w:r>
    </w:p>
    <w:p w14:paraId="2D7AB09E">
      <w:pPr>
        <w:widowControl/>
        <w:spacing w:line="440"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7.采购标的规格技术参数、性能要求</w:t>
      </w:r>
    </w:p>
    <w:tbl>
      <w:tblPr>
        <w:tblStyle w:val="19"/>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5"/>
        <w:gridCol w:w="1354"/>
        <w:gridCol w:w="7542"/>
      </w:tblGrid>
      <w:tr w14:paraId="2710C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715" w:type="dxa"/>
            <w:shd w:val="clear" w:color="auto" w:fill="FFFFFF"/>
            <w:noWrap w:val="0"/>
            <w:vAlign w:val="center"/>
          </w:tcPr>
          <w:p w14:paraId="63D7554B">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Arial"/>
                <w:b/>
                <w:bCs/>
                <w:color w:val="auto"/>
                <w:kern w:val="0"/>
                <w:sz w:val="24"/>
              </w:rPr>
            </w:pPr>
            <w:r>
              <w:rPr>
                <w:rFonts w:hint="eastAsia" w:ascii="宋体" w:hAnsi="宋体" w:cs="Arial"/>
                <w:b/>
                <w:bCs/>
                <w:color w:val="auto"/>
                <w:kern w:val="0"/>
                <w:sz w:val="24"/>
              </w:rPr>
              <w:t>序号</w:t>
            </w:r>
          </w:p>
        </w:tc>
        <w:tc>
          <w:tcPr>
            <w:tcW w:w="1354" w:type="dxa"/>
            <w:shd w:val="clear" w:color="auto" w:fill="FFFFFF"/>
            <w:noWrap w:val="0"/>
            <w:vAlign w:val="center"/>
          </w:tcPr>
          <w:p w14:paraId="22BFE2C6">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Arial"/>
                <w:b/>
                <w:bCs/>
                <w:color w:val="auto"/>
                <w:kern w:val="0"/>
                <w:sz w:val="24"/>
              </w:rPr>
            </w:pPr>
            <w:r>
              <w:rPr>
                <w:rFonts w:hint="eastAsia" w:ascii="宋体" w:hAnsi="宋体" w:cs="Arial"/>
                <w:b/>
                <w:bCs/>
                <w:color w:val="auto"/>
                <w:kern w:val="0"/>
                <w:sz w:val="24"/>
              </w:rPr>
              <w:t>物资种类</w:t>
            </w:r>
          </w:p>
        </w:tc>
        <w:tc>
          <w:tcPr>
            <w:tcW w:w="7542" w:type="dxa"/>
            <w:shd w:val="clear" w:color="auto" w:fill="FFFFFF"/>
            <w:noWrap w:val="0"/>
            <w:vAlign w:val="center"/>
          </w:tcPr>
          <w:p w14:paraId="6F8A19F4">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Arial"/>
                <w:b/>
                <w:bCs/>
                <w:color w:val="auto"/>
                <w:kern w:val="0"/>
                <w:sz w:val="24"/>
              </w:rPr>
            </w:pPr>
            <w:r>
              <w:rPr>
                <w:rFonts w:hint="eastAsia" w:ascii="宋体" w:hAnsi="宋体" w:cs="Arial"/>
                <w:b/>
                <w:bCs/>
                <w:color w:val="auto"/>
                <w:kern w:val="0"/>
                <w:sz w:val="24"/>
              </w:rPr>
              <w:t>规格（技术参数、性能要求）</w:t>
            </w:r>
          </w:p>
        </w:tc>
      </w:tr>
      <w:tr w14:paraId="640E2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715" w:type="dxa"/>
            <w:shd w:val="clear" w:color="auto" w:fill="FFFFFF"/>
            <w:noWrap w:val="0"/>
            <w:vAlign w:val="center"/>
          </w:tcPr>
          <w:p w14:paraId="079F215A">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1</w:t>
            </w:r>
          </w:p>
        </w:tc>
        <w:tc>
          <w:tcPr>
            <w:tcW w:w="1354" w:type="dxa"/>
            <w:shd w:val="clear" w:color="auto" w:fill="FFFFFF"/>
            <w:noWrap w:val="0"/>
            <w:vAlign w:val="center"/>
          </w:tcPr>
          <w:p w14:paraId="31898034">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大米</w:t>
            </w:r>
          </w:p>
        </w:tc>
        <w:tc>
          <w:tcPr>
            <w:tcW w:w="7542" w:type="dxa"/>
            <w:shd w:val="clear" w:color="auto" w:fill="FFFFFF"/>
            <w:noWrap w:val="0"/>
            <w:vAlign w:val="center"/>
          </w:tcPr>
          <w:p w14:paraId="5A3EB3F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1.符合中华人民共和国国家质量卫生标准GB1354-2018的大米（粳米）标准、为国标一级（等）及其以上的粳米，并拥有“SC”食品质量安全认证；必须是当年或者当期新米，大米颗粒饱满，均匀完整、色泽纯正、无杂质、无霉变、无异味、无虫尸鼠粪、无黄粒米、稻谷、稗子，水分小于14.5%。</w:t>
            </w:r>
          </w:p>
          <w:p w14:paraId="011ACCF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2.包装符合GB/T 17109的规定及食品安全要求，用纤维袋或塑料袋定量包装(袋装，规格由双方协商确定，以便于运输存储使用为原则)。包装标识清楚，印有食品生产许可证编号“SC”加14位阿拉伯数字，保质期、生产厂家、电话等；合格证印有生产日期、执行标准、质量等级等。</w:t>
            </w:r>
          </w:p>
          <w:p w14:paraId="5DFDC3E2">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3.大米供应的规格为25KG/袋，负偏不得超过150g，如连续抽查10袋都未达到标准重量，则按所供大米全部数量再补上差额部分。</w:t>
            </w:r>
          </w:p>
          <w:p w14:paraId="403F8D4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kern w:val="0"/>
                <w:sz w:val="24"/>
                <w:lang w:bidi="ar"/>
              </w:rPr>
              <w:t>4.粗粮（玉米、高粱、荞麦、小米、紫米、黍、糯米等）、麦类（小麦、大麦、青稞、黑麦、燕麦等）粗粮及麦类须提供正规厂家生产的独立袋装产品。</w:t>
            </w:r>
          </w:p>
          <w:p w14:paraId="708832B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5.供货时每批货需附第三方有资质的质检机构出具的产品检验报告、</w:t>
            </w:r>
            <w:r>
              <w:rPr>
                <w:rFonts w:hint="eastAsia" w:ascii="宋体" w:hAnsi="宋体" w:cs="宋体"/>
                <w:color w:val="auto"/>
                <w:kern w:val="0"/>
                <w:sz w:val="24"/>
                <w:lang w:bidi="ar"/>
              </w:rPr>
              <w:t>检验合格证、生产厂家相关资格证书、生产日期、保质期以及生产厂家联系电话。</w:t>
            </w:r>
          </w:p>
          <w:p w14:paraId="05A74FF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cs="宋体"/>
                <w:color w:val="auto"/>
                <w:kern w:val="0"/>
                <w:sz w:val="24"/>
              </w:rPr>
            </w:pPr>
            <w:r>
              <w:rPr>
                <w:rFonts w:hint="eastAsia" w:ascii="宋体" w:hAnsi="宋体" w:cs="宋体"/>
                <w:color w:val="auto"/>
                <w:sz w:val="24"/>
              </w:rPr>
              <w:t>6.供货时每批货剩余有效保质期不少于6个月。</w:t>
            </w:r>
          </w:p>
        </w:tc>
      </w:tr>
      <w:tr w14:paraId="05D41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715" w:type="dxa"/>
            <w:shd w:val="clear" w:color="auto" w:fill="FFFFFF"/>
            <w:noWrap w:val="0"/>
            <w:vAlign w:val="center"/>
          </w:tcPr>
          <w:p w14:paraId="53A99A88">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2</w:t>
            </w:r>
          </w:p>
        </w:tc>
        <w:tc>
          <w:tcPr>
            <w:tcW w:w="1354" w:type="dxa"/>
            <w:shd w:val="clear" w:color="auto" w:fill="FFFFFF"/>
            <w:noWrap w:val="0"/>
            <w:vAlign w:val="center"/>
          </w:tcPr>
          <w:p w14:paraId="037629DD">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面粉</w:t>
            </w:r>
          </w:p>
        </w:tc>
        <w:tc>
          <w:tcPr>
            <w:tcW w:w="7542" w:type="dxa"/>
            <w:shd w:val="clear" w:color="auto" w:fill="FFFFFF"/>
            <w:noWrap w:val="0"/>
            <w:vAlign w:val="center"/>
          </w:tcPr>
          <w:p w14:paraId="4FC1712B">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kern w:val="0"/>
                <w:sz w:val="24"/>
                <w:lang w:bidi="ar"/>
              </w:rPr>
              <w:t>1.面粉(小麦粉制品、高精面粉、中精面粉、低精面粉等)必须符合国家规定的生产质量标准，提供国家有关职能部门核准的检测报告或检验合格证。符合国家《中华人民共和国农产品质量安全法》、GB2715《粮食卫生标准》、GB1355-86小麦粉标准等相关法律法规覆盖的要求，</w:t>
            </w:r>
            <w:r>
              <w:rPr>
                <w:rFonts w:hint="eastAsia" w:ascii="宋体" w:hAnsi="宋体" w:cs="宋体"/>
                <w:color w:val="auto"/>
                <w:sz w:val="24"/>
              </w:rPr>
              <w:t>并拥有“SC”食品质量安全认证。</w:t>
            </w:r>
          </w:p>
          <w:p w14:paraId="17270F9C">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2.标签及包装标识内容应符合国家相关规定，具有相应标签的产品名称、厂名、厂址、保质期、质量标准代号、有生产日期、保质期，生产厂家，电话等，收货后保质期不少于半年。</w:t>
            </w:r>
          </w:p>
          <w:p w14:paraId="67F3FAD3">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3.面粉供应的规格为25KG/袋。</w:t>
            </w:r>
          </w:p>
          <w:p w14:paraId="0AA2A666">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4.包装袋坚固结实，封口严密并符合国家GB/T17109规定和要求。</w:t>
            </w:r>
          </w:p>
          <w:p w14:paraId="096D5B4D">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5.重量符合包装袋上的标识，对国家标准内的重量±误差因素不予考虑。</w:t>
            </w:r>
          </w:p>
          <w:p w14:paraId="48809842">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6.有同批次有效的检验报告。</w:t>
            </w:r>
          </w:p>
        </w:tc>
      </w:tr>
      <w:tr w14:paraId="2C8B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715" w:type="dxa"/>
            <w:shd w:val="clear" w:color="auto" w:fill="FFFFFF"/>
            <w:noWrap w:val="0"/>
            <w:vAlign w:val="center"/>
          </w:tcPr>
          <w:p w14:paraId="24BA3883">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宋体"/>
                <w:color w:val="auto"/>
                <w:kern w:val="0"/>
                <w:sz w:val="24"/>
              </w:rPr>
            </w:pPr>
            <w:r>
              <w:rPr>
                <w:rFonts w:hint="eastAsia" w:ascii="宋体" w:hAnsi="宋体" w:cs="宋体"/>
                <w:color w:val="auto"/>
                <w:kern w:val="0"/>
                <w:sz w:val="24"/>
              </w:rPr>
              <w:t>3</w:t>
            </w:r>
          </w:p>
        </w:tc>
        <w:tc>
          <w:tcPr>
            <w:tcW w:w="1354" w:type="dxa"/>
            <w:shd w:val="clear" w:color="auto" w:fill="FFFFFF"/>
            <w:noWrap w:val="0"/>
            <w:vAlign w:val="center"/>
          </w:tcPr>
          <w:p w14:paraId="71A99F34">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sz w:val="24"/>
              </w:rPr>
              <w:t>食用油</w:t>
            </w:r>
          </w:p>
        </w:tc>
        <w:tc>
          <w:tcPr>
            <w:tcW w:w="7542" w:type="dxa"/>
            <w:shd w:val="clear" w:color="auto" w:fill="FFFFFF"/>
            <w:noWrap w:val="0"/>
            <w:vAlign w:val="center"/>
          </w:tcPr>
          <w:p w14:paraId="6C99800B">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1.食用油必须符合《食品安全国家标准植物油》GB 2716-2018、符合国家、省、市及行业现行最新质量技术标准、规范，并拥有“SC”食品质量安全认证，质量等级：国标级一级；纯菜籽油；质量要求：色泽正常，澄清透明，口感良好，澄清、透明，无悬浮物、无杂质、无沉淀物，无焦臭、酸败及其它异味；要使用一次性专用包装，非散装、灌装食用油。</w:t>
            </w:r>
          </w:p>
          <w:p w14:paraId="2E8ED4C2">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2.包装应符合GB/T17374《食用植物油销售包装》及GB7718《预包装食品标签通则》。必须为预包装产品，规格以便于运输存储使用为原则，由双方协商确定。包装标识清楚，印有生产许可证编号“SC”加14位阿拉伯数字、生产日期、保质期、生产厂家、电话等。</w:t>
            </w:r>
          </w:p>
          <w:p w14:paraId="5A27ACDF">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 xml:space="preserve">3.规格：20升/件硬包装（比重：每升=0.92千克），箱装，送达的货物若连续抽查10件以上并计算平均值，如未达到标准，则按所供货物全部数量减去差额部分。 </w:t>
            </w:r>
          </w:p>
          <w:p w14:paraId="1DB632AF">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4.供货时每批货需附第三方有资质的质检机构出具的产品检验报告。</w:t>
            </w:r>
          </w:p>
          <w:p w14:paraId="41ECB533">
            <w:pPr>
              <w:keepNext w:val="0"/>
              <w:keepLines w:val="0"/>
              <w:pageBreakBefore w:val="0"/>
              <w:kinsoku/>
              <w:wordWrap/>
              <w:overflowPunct/>
              <w:topLinePunct w:val="0"/>
              <w:bidi w:val="0"/>
              <w:adjustRightInd/>
              <w:snapToGrid/>
              <w:spacing w:line="380" w:lineRule="exac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5.不得提供非转基因食用油。</w:t>
            </w:r>
          </w:p>
          <w:p w14:paraId="38DBE85D">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.供货时每批货剩余有效保质期不少于12个月。</w:t>
            </w:r>
          </w:p>
        </w:tc>
      </w:tr>
      <w:tr w14:paraId="3563C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5" w:type="dxa"/>
            <w:shd w:val="clear" w:color="auto" w:fill="FFFFFF"/>
            <w:noWrap w:val="0"/>
            <w:vAlign w:val="center"/>
          </w:tcPr>
          <w:p w14:paraId="5908DD47">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宋体"/>
                <w:color w:val="auto"/>
                <w:kern w:val="0"/>
                <w:sz w:val="24"/>
              </w:rPr>
            </w:pPr>
            <w:r>
              <w:rPr>
                <w:rFonts w:hint="eastAsia" w:ascii="宋体" w:hAnsi="宋体" w:cs="宋体"/>
                <w:color w:val="auto"/>
                <w:kern w:val="0"/>
                <w:sz w:val="24"/>
              </w:rPr>
              <w:t>4</w:t>
            </w:r>
          </w:p>
        </w:tc>
        <w:tc>
          <w:tcPr>
            <w:tcW w:w="1354" w:type="dxa"/>
            <w:shd w:val="clear" w:color="auto" w:fill="FFFFFF"/>
            <w:noWrap w:val="0"/>
            <w:vAlign w:val="center"/>
          </w:tcPr>
          <w:p w14:paraId="7B5545D1">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肉类</w:t>
            </w:r>
          </w:p>
        </w:tc>
        <w:tc>
          <w:tcPr>
            <w:tcW w:w="7542" w:type="dxa"/>
            <w:shd w:val="clear" w:color="auto" w:fill="FFFFFF"/>
            <w:noWrap w:val="0"/>
            <w:vAlign w:val="center"/>
          </w:tcPr>
          <w:p w14:paraId="7B4D0CD7">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lang w:eastAsia="zh-CN"/>
              </w:rPr>
              <w:t>一</w:t>
            </w:r>
            <w:r>
              <w:rPr>
                <w:rFonts w:hint="eastAsia" w:ascii="宋体" w:hAnsi="宋体" w:eastAsia="宋体" w:cs="宋体"/>
                <w:color w:val="auto"/>
                <w:sz w:val="24"/>
              </w:rPr>
              <w:t>、牛肉</w:t>
            </w:r>
          </w:p>
          <w:p w14:paraId="109346EB">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1.牛肉（净肉）不包括头、尾、内脏、蹄子、牛皮、骨头、软骨、牛筋；</w:t>
            </w:r>
          </w:p>
          <w:p w14:paraId="62D3D13A">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2.所投肉类产品须持有产品定点屠宰证明、检疫检验证明、动物防疫条件合格证等相关产品合法溯源性证明；</w:t>
            </w:r>
          </w:p>
          <w:p w14:paraId="2ECDA34D">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3.所供应肉类必须为当天宰杀的，新鲜牛肉，非冷冻肉，检验合格的牛肉、非注水肉；</w:t>
            </w:r>
          </w:p>
          <w:p w14:paraId="73C1D046">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4.所供应肉类必须为符合国家食品质量标准要求；</w:t>
            </w:r>
          </w:p>
          <w:p w14:paraId="620A247F">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5.从宰杀到送货不得超过6小时。</w:t>
            </w:r>
          </w:p>
          <w:p w14:paraId="4ED90D6C">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注：供应商对此牛肉从屠宰到配送整个过程必须采取清真措施。</w:t>
            </w:r>
          </w:p>
          <w:p w14:paraId="46904716">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lang w:eastAsia="zh-CN"/>
              </w:rPr>
              <w:t>二</w:t>
            </w:r>
            <w:r>
              <w:rPr>
                <w:rFonts w:hint="eastAsia" w:ascii="宋体" w:hAnsi="宋体" w:eastAsia="宋体" w:cs="宋体"/>
                <w:color w:val="auto"/>
                <w:sz w:val="24"/>
              </w:rPr>
              <w:t>、禽类</w:t>
            </w:r>
          </w:p>
          <w:p w14:paraId="25D2B1F7">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1.禽类(或禽类制品)类须符合国家法定要求，必须具有货物来源的证明材料。</w:t>
            </w:r>
          </w:p>
          <w:p w14:paraId="7F6A441A">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2.产品质量要求:符合《中华人民共和国标准鲜禽肉卫生标准》《中华人民共和国食品安全法》和中华人民共和国相关质量检验标准、卫生标准，符合《食品安全国家标准鲜（冻）畜、禽产品》（GB 2707-2016）的规定,禽类必须提供鲜肉，并按食堂实际要求提供如:肉鸡、土杂鸡等)，肉类颜色要正常，感观好，不得提供冷冻的肉充当鲜肉。禽类制品必须注册商标、产品合格证、检验报告冷冻鸡肉产品必须是肉食鸡、蛋鸡、种鸡宰杀并经加工、冷藏。杜绝提供病死、毒死或者死因不明的</w:t>
            </w:r>
          </w:p>
          <w:p w14:paraId="29ACDF97">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禽类及其制品。</w:t>
            </w:r>
          </w:p>
          <w:p w14:paraId="115BD451">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highlight w:val="none"/>
              </w:rPr>
              <w:t>注：供应商对此禽类从屠宰到配送整个过程必须采取清真措施。</w:t>
            </w:r>
          </w:p>
        </w:tc>
      </w:tr>
      <w:tr w14:paraId="7F1D7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715" w:type="dxa"/>
            <w:shd w:val="clear" w:color="auto" w:fill="FFFFFF"/>
            <w:noWrap w:val="0"/>
            <w:vAlign w:val="center"/>
          </w:tcPr>
          <w:p w14:paraId="1140EA50">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宋体"/>
                <w:color w:val="auto"/>
                <w:kern w:val="0"/>
                <w:sz w:val="24"/>
              </w:rPr>
            </w:pPr>
            <w:r>
              <w:rPr>
                <w:rFonts w:hint="eastAsia" w:ascii="宋体" w:hAnsi="宋体" w:cs="宋体"/>
                <w:color w:val="auto"/>
                <w:kern w:val="0"/>
                <w:sz w:val="24"/>
              </w:rPr>
              <w:t>5</w:t>
            </w:r>
          </w:p>
        </w:tc>
        <w:tc>
          <w:tcPr>
            <w:tcW w:w="1354" w:type="dxa"/>
            <w:shd w:val="clear" w:color="auto" w:fill="FFFFFF"/>
            <w:noWrap w:val="0"/>
            <w:vAlign w:val="center"/>
          </w:tcPr>
          <w:p w14:paraId="5B8D4E25">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kern w:val="0"/>
                <w:sz w:val="24"/>
                <w:lang w:bidi="ar"/>
              </w:rPr>
              <w:t>禽蛋类</w:t>
            </w:r>
          </w:p>
        </w:tc>
        <w:tc>
          <w:tcPr>
            <w:tcW w:w="7542" w:type="dxa"/>
            <w:shd w:val="clear" w:color="auto" w:fill="FFFFFF"/>
            <w:noWrap w:val="0"/>
            <w:vAlign w:val="center"/>
          </w:tcPr>
          <w:p w14:paraId="5C7EB251">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①禽类（或禽类制品）类须符合国家法定要求，必须具有动物检验检疫证明等有效证件（不得提供转基因食品）；</w:t>
            </w:r>
          </w:p>
          <w:p w14:paraId="6461AA3C">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②禽类（或禽类制品）产品质量要求：符合国家GB 2707-2016 食品安全国家标准鲜(冻)、禽产品标准；鲜肉类必须提供当日宰杀的新鲜肉，从宰杀到送货不得超过6小时，并按学校实际要求提供（如：肉鸡、土杂鸡等），肉类颜色要正常，感观好，不得提供冷藏的肉充当鲜肉。</w:t>
            </w:r>
          </w:p>
          <w:p w14:paraId="0B916935">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③禽蛋类符合 GB 21710-2016 食品安全国家标准蛋与蛋制品生产卫生规范，新鲜，具有禽蛋固有的色泽，蛋壳清洁，无破裂，打开后蛋壳凸起，完整，有韧性，蛋白澄清透明，稀稠分明，无异味，无杂质，内容没有血块及其他组织异物，质量及其标识执行国家标准。</w:t>
            </w:r>
          </w:p>
          <w:p w14:paraId="57FD8350">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④外箱清洁无破损、无污染，产品标识清晰；蛋壳清洁、无破裂，具有鸡蛋、鹌鹑蛋固有的气味，无异味、无杂质,生产日期须在一周以内。</w:t>
            </w:r>
          </w:p>
        </w:tc>
      </w:tr>
      <w:tr w14:paraId="225EF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715" w:type="dxa"/>
            <w:shd w:val="clear" w:color="auto" w:fill="FFFFFF"/>
            <w:noWrap w:val="0"/>
            <w:vAlign w:val="center"/>
          </w:tcPr>
          <w:p w14:paraId="4C132E61">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宋体"/>
                <w:color w:val="auto"/>
                <w:kern w:val="0"/>
                <w:sz w:val="24"/>
              </w:rPr>
            </w:pPr>
            <w:r>
              <w:rPr>
                <w:rFonts w:hint="eastAsia" w:ascii="宋体" w:hAnsi="宋体" w:cs="宋体"/>
                <w:color w:val="auto"/>
                <w:kern w:val="0"/>
                <w:sz w:val="24"/>
              </w:rPr>
              <w:t>6</w:t>
            </w:r>
          </w:p>
        </w:tc>
        <w:tc>
          <w:tcPr>
            <w:tcW w:w="1354" w:type="dxa"/>
            <w:shd w:val="clear" w:color="auto" w:fill="FFFFFF"/>
            <w:noWrap w:val="0"/>
            <w:vAlign w:val="center"/>
          </w:tcPr>
          <w:p w14:paraId="1B537047">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蔬菜类</w:t>
            </w:r>
          </w:p>
        </w:tc>
        <w:tc>
          <w:tcPr>
            <w:tcW w:w="7542" w:type="dxa"/>
            <w:shd w:val="clear" w:color="auto" w:fill="FFFFFF"/>
            <w:noWrap w:val="0"/>
            <w:vAlign w:val="center"/>
          </w:tcPr>
          <w:p w14:paraId="4E209828">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kern w:val="0"/>
                <w:sz w:val="24"/>
              </w:rPr>
            </w:pPr>
            <w:r>
              <w:rPr>
                <w:rFonts w:hint="eastAsia" w:ascii="宋体" w:hAnsi="宋体" w:cs="宋体"/>
                <w:color w:val="auto"/>
                <w:sz w:val="24"/>
                <w:lang w:eastAsia="zh-CN"/>
              </w:rPr>
              <w:t>供应商</w:t>
            </w:r>
            <w:r>
              <w:rPr>
                <w:rFonts w:hint="eastAsia" w:ascii="宋体" w:hAnsi="宋体" w:cs="宋体"/>
                <w:color w:val="auto"/>
                <w:sz w:val="24"/>
              </w:rPr>
              <w:t>所供应的蔬菜必须符合GB/T23351-2009《国家新鲜水果和蔬菜质量标准标准》及《中华人民共和国食品安全法》和国家相关质量检验标准、卫生标准及地方的相关法律法规要求，以及采购人的验收标准，定期提供国家核准的专业部门农药残留检测报告，按时向采购人供应蔬菜。</w:t>
            </w:r>
            <w:r>
              <w:rPr>
                <w:rFonts w:hint="eastAsia" w:ascii="宋体" w:hAnsi="宋体" w:cs="宋体"/>
                <w:color w:val="auto"/>
                <w:sz w:val="24"/>
                <w:lang w:eastAsia="zh-CN"/>
              </w:rPr>
              <w:t>供应商</w:t>
            </w:r>
            <w:r>
              <w:rPr>
                <w:rFonts w:hint="eastAsia" w:ascii="宋体" w:hAnsi="宋体" w:cs="宋体"/>
                <w:color w:val="auto"/>
                <w:sz w:val="24"/>
              </w:rPr>
              <w:t>所供应蔬菜为新鲜蔬菜，严禁浸水、人工染色，根、茎新鲜，包叶菜的外层粗皮除干净，无虫咬、发芽、发霉、腐烂变质等情况。蔬菜农用药残留量、有害物质残留量及其它元素含量不得超过国家食品安全规定的相关标准。所供应蔬菜为非转基因植物。</w:t>
            </w:r>
          </w:p>
        </w:tc>
      </w:tr>
      <w:tr w14:paraId="19FE2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atLeast"/>
          <w:jc w:val="center"/>
        </w:trPr>
        <w:tc>
          <w:tcPr>
            <w:tcW w:w="715" w:type="dxa"/>
            <w:shd w:val="clear" w:color="auto" w:fill="FFFFFF"/>
            <w:noWrap w:val="0"/>
            <w:vAlign w:val="center"/>
          </w:tcPr>
          <w:p w14:paraId="129797B2">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宋体"/>
                <w:color w:val="auto"/>
                <w:kern w:val="0"/>
                <w:sz w:val="24"/>
              </w:rPr>
            </w:pPr>
            <w:r>
              <w:rPr>
                <w:rFonts w:hint="eastAsia" w:ascii="宋体" w:hAnsi="宋体" w:cs="宋体"/>
                <w:color w:val="auto"/>
                <w:kern w:val="0"/>
                <w:sz w:val="24"/>
              </w:rPr>
              <w:t>7</w:t>
            </w:r>
          </w:p>
        </w:tc>
        <w:tc>
          <w:tcPr>
            <w:tcW w:w="1354" w:type="dxa"/>
            <w:shd w:val="clear" w:color="auto" w:fill="FFFFFF"/>
            <w:noWrap w:val="0"/>
            <w:vAlign w:val="center"/>
          </w:tcPr>
          <w:p w14:paraId="01B406C9">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kern w:val="0"/>
                <w:sz w:val="24"/>
                <w:lang w:bidi="ar"/>
              </w:rPr>
              <w:t>豆制品</w:t>
            </w:r>
          </w:p>
        </w:tc>
        <w:tc>
          <w:tcPr>
            <w:tcW w:w="7542" w:type="dxa"/>
            <w:shd w:val="clear" w:color="auto" w:fill="FFFFFF"/>
            <w:noWrap w:val="0"/>
            <w:vAlign w:val="center"/>
          </w:tcPr>
          <w:p w14:paraId="2B9A3030">
            <w:pPr>
              <w:pStyle w:val="8"/>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rPr>
            </w:pPr>
            <w:r>
              <w:rPr>
                <w:rFonts w:hint="eastAsia" w:ascii="宋体" w:hAnsi="宋体" w:cs="宋体"/>
                <w:color w:val="auto"/>
                <w:lang w:bidi="ar"/>
              </w:rPr>
              <w:t>以大豆或杂豆为主要原料，经过加工制成的食品，包括发酵豆制品、非发酵豆制品和大豆蛋白类制品，须符合国家法定要求，具有应有的色泽、滋味、气味，无异味，具有应有的状态，无霉变，无正常视力可见的外来异物。</w:t>
            </w:r>
          </w:p>
        </w:tc>
      </w:tr>
      <w:tr w14:paraId="59CB1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15" w:type="dxa"/>
            <w:shd w:val="clear" w:color="auto" w:fill="FFFFFF"/>
            <w:noWrap w:val="0"/>
            <w:vAlign w:val="center"/>
          </w:tcPr>
          <w:p w14:paraId="209A9320">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宋体"/>
                <w:color w:val="auto"/>
                <w:kern w:val="0"/>
                <w:sz w:val="24"/>
              </w:rPr>
            </w:pPr>
            <w:r>
              <w:rPr>
                <w:rFonts w:hint="eastAsia" w:ascii="宋体" w:hAnsi="宋体" w:cs="宋体"/>
                <w:color w:val="auto"/>
                <w:kern w:val="0"/>
                <w:sz w:val="24"/>
              </w:rPr>
              <w:t>8</w:t>
            </w:r>
          </w:p>
        </w:tc>
        <w:tc>
          <w:tcPr>
            <w:tcW w:w="1354" w:type="dxa"/>
            <w:shd w:val="clear" w:color="auto" w:fill="FFFFFF"/>
            <w:noWrap w:val="0"/>
            <w:vAlign w:val="center"/>
          </w:tcPr>
          <w:p w14:paraId="0F54A583">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kern w:val="0"/>
                <w:sz w:val="24"/>
              </w:rPr>
              <w:t>干菜类</w:t>
            </w:r>
          </w:p>
        </w:tc>
        <w:tc>
          <w:tcPr>
            <w:tcW w:w="7542" w:type="dxa"/>
            <w:shd w:val="clear" w:color="auto" w:fill="FFFFFF"/>
            <w:noWrap w:val="0"/>
            <w:vAlign w:val="center"/>
          </w:tcPr>
          <w:p w14:paraId="1C05655C">
            <w:pPr>
              <w:pStyle w:val="4"/>
              <w:keepNext w:val="0"/>
              <w:keepLines w:val="0"/>
              <w:pageBreakBefore w:val="0"/>
              <w:kinsoku/>
              <w:wordWrap/>
              <w:overflowPunct/>
              <w:topLinePunct w:val="0"/>
              <w:bidi w:val="0"/>
              <w:adjustRightInd/>
              <w:snapToGrid/>
              <w:spacing w:line="380" w:lineRule="exact"/>
              <w:jc w:val="left"/>
              <w:textAlignment w:val="auto"/>
              <w:rPr>
                <w:rFonts w:hint="eastAsia" w:ascii="宋体" w:hAnsi="宋体" w:eastAsia="宋体" w:cs="宋体"/>
                <w:b w:val="0"/>
                <w:bCs w:val="0"/>
                <w:color w:val="auto"/>
                <w:sz w:val="24"/>
                <w:szCs w:val="24"/>
              </w:rPr>
            </w:pPr>
            <w:bookmarkStart w:id="20" w:name="_Toc22807"/>
            <w:bookmarkStart w:id="21" w:name="_Toc6284"/>
            <w:r>
              <w:rPr>
                <w:rFonts w:hint="eastAsia" w:ascii="宋体" w:hAnsi="宋体" w:eastAsia="宋体" w:cs="宋体"/>
                <w:b w:val="0"/>
                <w:color w:val="auto"/>
                <w:spacing w:val="0"/>
                <w:kern w:val="2"/>
                <w:sz w:val="24"/>
                <w:szCs w:val="24"/>
                <w:lang w:val="en-US" w:eastAsia="zh-CN" w:bidi="ar-SA"/>
              </w:rPr>
              <w:t>符合《农产品质量安全法》，商品外包装完好无损，商标图案清晰明了，必须标识产品名称、净含量、生产日期、保质期、贮存条件、生产商及地址和联系方式、产品标准号和生产许可证编号、营养成分表、产品等级等信息，缺少任何一项即为不合格产品。不接受散装产品。</w:t>
            </w:r>
            <w:bookmarkEnd w:id="20"/>
            <w:bookmarkEnd w:id="21"/>
          </w:p>
        </w:tc>
      </w:tr>
      <w:tr w14:paraId="09D54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15" w:type="dxa"/>
            <w:shd w:val="clear" w:color="auto" w:fill="FFFFFF"/>
            <w:noWrap w:val="0"/>
            <w:vAlign w:val="center"/>
          </w:tcPr>
          <w:p w14:paraId="37569A66">
            <w:pPr>
              <w:keepNext w:val="0"/>
              <w:keepLines w:val="0"/>
              <w:pageBreakBefore w:val="0"/>
              <w:widowControl/>
              <w:kinsoku/>
              <w:wordWrap/>
              <w:overflowPunct/>
              <w:topLinePunct w:val="0"/>
              <w:bidi w:val="0"/>
              <w:adjustRightInd/>
              <w:snapToGrid/>
              <w:spacing w:line="380" w:lineRule="exact"/>
              <w:jc w:val="center"/>
              <w:textAlignment w:val="auto"/>
              <w:rPr>
                <w:rFonts w:ascii="宋体" w:hAnsi="宋体" w:cs="宋体"/>
                <w:color w:val="auto"/>
                <w:kern w:val="0"/>
                <w:sz w:val="24"/>
              </w:rPr>
            </w:pPr>
            <w:r>
              <w:rPr>
                <w:rFonts w:hint="eastAsia" w:ascii="宋体" w:hAnsi="宋体" w:cs="宋体"/>
                <w:color w:val="auto"/>
                <w:kern w:val="0"/>
                <w:sz w:val="24"/>
              </w:rPr>
              <w:t>9</w:t>
            </w:r>
          </w:p>
        </w:tc>
        <w:tc>
          <w:tcPr>
            <w:tcW w:w="1354" w:type="dxa"/>
            <w:shd w:val="clear" w:color="auto" w:fill="FFFFFF"/>
            <w:noWrap w:val="0"/>
            <w:vAlign w:val="center"/>
          </w:tcPr>
          <w:p w14:paraId="52506B8D">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kern w:val="0"/>
                <w:sz w:val="24"/>
              </w:rPr>
            </w:pPr>
            <w:r>
              <w:rPr>
                <w:rFonts w:hint="eastAsia" w:ascii="宋体" w:hAnsi="宋体" w:cs="宋体"/>
                <w:color w:val="auto"/>
                <w:sz w:val="24"/>
              </w:rPr>
              <w:t>调味品</w:t>
            </w:r>
          </w:p>
        </w:tc>
        <w:tc>
          <w:tcPr>
            <w:tcW w:w="7542" w:type="dxa"/>
            <w:shd w:val="clear" w:color="auto" w:fill="FFFFFF"/>
            <w:noWrap w:val="0"/>
            <w:vAlign w:val="center"/>
          </w:tcPr>
          <w:p w14:paraId="13D09BD7">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符合 GB/T 20903-2007 国家标准，符合《中华人民共和国食品安全法》和国家食品生产、检验、销售等相关质量检验标准、卫生标准及地方的相关法律法规要求。包装上必须注明品牌、生产厂商、联系电话、生产日期、质保期、生产批号等，杜绝提供腐败变质，霉变、生虫、污秽不洁、混有异物或者其他感官性状异常，对人体健康有害的产品，杜绝提供含有毒、有害物质或者被有害物质污染，对人体健康有害的产品，杜绝提供含有致病性寄生虫、微生物或者微生物含量超过国家限定标准的产品杜绝提供掺假、掺杂、伪造，影响营养、卫生的产品，杜绝提供用非食品原料加工的，加入非食品用化学物质或者将非食品当作食品的产</w:t>
            </w:r>
          </w:p>
          <w:p w14:paraId="2B5A4755">
            <w:pPr>
              <w:keepNext w:val="0"/>
              <w:keepLines w:val="0"/>
              <w:pageBreakBefore w:val="0"/>
              <w:widowControl w:val="0"/>
              <w:kinsoku/>
              <w:wordWrap/>
              <w:overflowPunct/>
              <w:topLinePunct w:val="0"/>
              <w:bidi w:val="0"/>
              <w:adjustRightInd/>
              <w:snapToGrid/>
              <w:spacing w:line="380" w:lineRule="exact"/>
              <w:textAlignment w:val="auto"/>
              <w:rPr>
                <w:rFonts w:hint="eastAsia" w:ascii="宋体" w:hAnsi="宋体" w:eastAsia="宋体" w:cs="宋体"/>
                <w:color w:val="auto"/>
                <w:sz w:val="24"/>
              </w:rPr>
            </w:pPr>
            <w:r>
              <w:rPr>
                <w:rFonts w:hint="eastAsia" w:ascii="宋体" w:hAnsi="宋体" w:eastAsia="宋体" w:cs="宋体"/>
                <w:color w:val="auto"/>
                <w:sz w:val="24"/>
              </w:rPr>
              <w:t>品杜绝提供超过保质期限的产品。不接受散装产品。</w:t>
            </w:r>
          </w:p>
          <w:p w14:paraId="55172366">
            <w:pPr>
              <w:keepNext w:val="0"/>
              <w:keepLines w:val="0"/>
              <w:pageBreakBefore w:val="0"/>
              <w:widowControl w:val="0"/>
              <w:kinsoku/>
              <w:wordWrap/>
              <w:overflowPunct/>
              <w:topLinePunct w:val="0"/>
              <w:bidi w:val="0"/>
              <w:adjustRightInd/>
              <w:snapToGrid/>
              <w:spacing w:line="380" w:lineRule="exact"/>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注：不得提供白醋（因含有酒精类物质）；味精、鸡精必须有清真标识。</w:t>
            </w:r>
          </w:p>
        </w:tc>
      </w:tr>
      <w:tr w14:paraId="396CC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15" w:type="dxa"/>
            <w:shd w:val="clear" w:color="auto" w:fill="FFFFFF"/>
            <w:noWrap w:val="0"/>
            <w:vAlign w:val="center"/>
          </w:tcPr>
          <w:p w14:paraId="06BCF56C">
            <w:pPr>
              <w:keepNext w:val="0"/>
              <w:keepLines w:val="0"/>
              <w:pageBreakBefore w:val="0"/>
              <w:widowControl/>
              <w:kinsoku/>
              <w:wordWrap/>
              <w:overflowPunct/>
              <w:topLinePunct w:val="0"/>
              <w:bidi w:val="0"/>
              <w:adjustRightInd/>
              <w:snapToGrid/>
              <w:spacing w:line="380" w:lineRule="exact"/>
              <w:jc w:val="center"/>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10</w:t>
            </w:r>
          </w:p>
        </w:tc>
        <w:tc>
          <w:tcPr>
            <w:tcW w:w="1354" w:type="dxa"/>
            <w:shd w:val="clear" w:color="auto" w:fill="FFFFFF"/>
            <w:noWrap w:val="0"/>
            <w:vAlign w:val="center"/>
          </w:tcPr>
          <w:p w14:paraId="48579551">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 w:val="24"/>
              </w:rPr>
            </w:pPr>
            <w:r>
              <w:rPr>
                <w:rFonts w:hint="eastAsia" w:ascii="宋体" w:hAnsi="宋体" w:eastAsia="宋体" w:cs="宋体"/>
                <w:bCs/>
                <w:color w:val="auto"/>
                <w:sz w:val="24"/>
                <w:szCs w:val="24"/>
                <w:highlight w:val="none"/>
                <w:lang w:val="en-US" w:eastAsia="zh-CN"/>
              </w:rPr>
              <w:t>米面再制品</w:t>
            </w:r>
          </w:p>
        </w:tc>
        <w:tc>
          <w:tcPr>
            <w:tcW w:w="7542" w:type="dxa"/>
            <w:shd w:val="clear" w:color="auto" w:fill="FFFFFF"/>
            <w:noWrap w:val="0"/>
            <w:vAlign w:val="center"/>
          </w:tcPr>
          <w:p w14:paraId="164FD31A">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①米线、鲜面条、饵丝、卷粉、米干：色泽洁白、带有光泽、外形均匀平直、无结疤、无碎条，有弹性、不能有霉味、酸味，口感不得有沙土存在。提供有效的检验合格证。</w:t>
            </w:r>
          </w:p>
          <w:p w14:paraId="7F81B689">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干面条：国家正规生产企业产品，符合国家质量认证标准，具有企业名称，符合产品包装要求。商品外包装完好无损，商标图案清晰明了，必须标识产品名称、净含量、生产日期、保质期、贮存条件、生产商及地址和联系方式、产品标准号和生产许可证编号、营养成分表、产品等级等信息，缺少任何一项即为不合格产品。</w:t>
            </w:r>
          </w:p>
          <w:p w14:paraId="19989F9E">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③煮制类：水饺、汤圆等；</w:t>
            </w:r>
          </w:p>
          <w:p w14:paraId="53709639">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left="0" w:leftChars="0" w:firstLine="0" w:firstLineChars="0"/>
              <w:textAlignment w:val="auto"/>
              <w:rPr>
                <w:rFonts w:hint="eastAsia" w:ascii="宋体" w:hAnsi="宋体" w:cs="宋体"/>
                <w:color w:val="auto"/>
                <w:sz w:val="24"/>
              </w:rPr>
            </w:pPr>
            <w:r>
              <w:rPr>
                <w:rFonts w:hint="eastAsia" w:ascii="宋体" w:hAnsi="宋体" w:eastAsia="宋体" w:cs="宋体"/>
                <w:bCs/>
                <w:color w:val="auto"/>
                <w:sz w:val="24"/>
                <w:szCs w:val="24"/>
                <w:highlight w:val="none"/>
                <w:lang w:val="en-US" w:eastAsia="zh-CN"/>
              </w:rPr>
              <w:t>国家正规生产企业产品，符合《中华人民共和国国家标准GB7099-2015》，具有企业名称，符合产品包装要求。商品外包装完好无损，商标图案清晰明了，必须标识产品名称、净含量、生产日期、保质期、贮存条件、生产商及地址和联系方式、产品标准号和生产许可证编号、营养成分表、产品等级等信息，缺少任何一项即为不合格产品。</w:t>
            </w:r>
          </w:p>
        </w:tc>
      </w:tr>
      <w:tr w14:paraId="0AF7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715" w:type="dxa"/>
            <w:shd w:val="clear" w:color="auto" w:fill="FFFFFF"/>
            <w:noWrap w:val="0"/>
            <w:vAlign w:val="center"/>
          </w:tcPr>
          <w:p w14:paraId="63F1DBA8">
            <w:pPr>
              <w:keepNext w:val="0"/>
              <w:keepLines w:val="0"/>
              <w:pageBreakBefore w:val="0"/>
              <w:widowControl/>
              <w:kinsoku/>
              <w:wordWrap/>
              <w:overflowPunct/>
              <w:topLinePunct w:val="0"/>
              <w:bidi w:val="0"/>
              <w:adjustRightInd/>
              <w:snapToGrid/>
              <w:spacing w:line="380" w:lineRule="exact"/>
              <w:jc w:val="center"/>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11</w:t>
            </w:r>
          </w:p>
        </w:tc>
        <w:tc>
          <w:tcPr>
            <w:tcW w:w="1354" w:type="dxa"/>
            <w:shd w:val="clear" w:color="auto" w:fill="FFFFFF"/>
            <w:noWrap w:val="0"/>
            <w:vAlign w:val="center"/>
          </w:tcPr>
          <w:p w14:paraId="30ADCAA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洗洁精</w:t>
            </w:r>
          </w:p>
        </w:tc>
        <w:tc>
          <w:tcPr>
            <w:tcW w:w="7542" w:type="dxa"/>
            <w:shd w:val="clear" w:color="auto" w:fill="FFFFFF"/>
            <w:noWrap w:val="0"/>
            <w:vAlign w:val="center"/>
          </w:tcPr>
          <w:p w14:paraId="3B6F670C">
            <w:pPr>
              <w:keepNext w:val="0"/>
              <w:keepLines w:val="0"/>
              <w:pageBreakBefore w:val="0"/>
              <w:widowControl w:val="0"/>
              <w:numPr>
                <w:ilvl w:val="0"/>
                <w:numId w:val="0"/>
              </w:numPr>
              <w:kinsoku/>
              <w:wordWrap w:val="0"/>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大型超市常用，净含量5公斤/桶。符合GB/T 24691-2009《食品安全国家标准 洗涤剂》和GB/T 37497-2019《厨房油污清洁剂》、“中国绿色产品”等国家标准。</w:t>
            </w:r>
            <w:r>
              <w:rPr>
                <w:rFonts w:hint="eastAsia" w:ascii="宋体" w:hAnsi="宋体" w:eastAsia="宋体" w:cs="宋体"/>
                <w:color w:val="auto"/>
                <w:sz w:val="24"/>
                <w:szCs w:val="24"/>
                <w:highlight w:val="none"/>
              </w:rPr>
              <w:t>商品外包装完好无损，商标图案清晰明了，必须标识产品名称、</w:t>
            </w:r>
            <w:r>
              <w:rPr>
                <w:rFonts w:hint="eastAsia" w:ascii="宋体" w:hAnsi="宋体" w:eastAsia="宋体" w:cs="宋体"/>
                <w:color w:val="auto"/>
                <w:sz w:val="24"/>
                <w:szCs w:val="24"/>
                <w:highlight w:val="none"/>
                <w:lang w:eastAsia="zh-CN"/>
              </w:rPr>
              <w:t>标识除菌率（</w:t>
            </w:r>
            <w:r>
              <w:rPr>
                <w:rFonts w:hint="eastAsia" w:ascii="宋体" w:hAnsi="宋体" w:eastAsia="宋体" w:cs="宋体"/>
                <w:color w:val="auto"/>
                <w:sz w:val="24"/>
                <w:szCs w:val="24"/>
                <w:highlight w:val="none"/>
                <w:lang w:val="en-US" w:eastAsia="zh-CN"/>
              </w:rPr>
              <w:t>99.99%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净含量、生产日期、保质期、贮存条件、生产商及地址和联系方式、产品标准号和生产许可证编号</w:t>
            </w:r>
            <w:r>
              <w:rPr>
                <w:rFonts w:hint="eastAsia" w:ascii="宋体" w:hAnsi="宋体" w:eastAsia="宋体" w:cs="宋体"/>
                <w:color w:val="auto"/>
                <w:sz w:val="24"/>
                <w:szCs w:val="24"/>
                <w:highlight w:val="none"/>
                <w:lang w:eastAsia="zh-CN"/>
              </w:rPr>
              <w:t>等，</w:t>
            </w:r>
            <w:r>
              <w:rPr>
                <w:rFonts w:hint="eastAsia" w:ascii="宋体" w:hAnsi="宋体" w:eastAsia="宋体" w:cs="宋体"/>
                <w:bCs/>
                <w:color w:val="auto"/>
                <w:sz w:val="24"/>
                <w:szCs w:val="24"/>
                <w:highlight w:val="none"/>
                <w:lang w:val="en-US" w:eastAsia="zh-CN"/>
              </w:rPr>
              <w:t>缺少任何一项即为不合格产品。</w:t>
            </w:r>
          </w:p>
        </w:tc>
      </w:tr>
      <w:tr w14:paraId="48F6E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0" w:hRule="atLeast"/>
          <w:jc w:val="center"/>
        </w:trPr>
        <w:tc>
          <w:tcPr>
            <w:tcW w:w="715" w:type="dxa"/>
            <w:shd w:val="clear" w:color="auto" w:fill="FFFFFF"/>
            <w:noWrap w:val="0"/>
            <w:vAlign w:val="center"/>
          </w:tcPr>
          <w:p w14:paraId="0C23EE50">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eastAsia="宋体" w:cs="宋体"/>
                <w:color w:val="auto"/>
                <w:kern w:val="0"/>
                <w:sz w:val="24"/>
                <w:lang w:val="en-US"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2</w:t>
            </w:r>
          </w:p>
        </w:tc>
        <w:tc>
          <w:tcPr>
            <w:tcW w:w="1354" w:type="dxa"/>
            <w:shd w:val="clear" w:color="auto" w:fill="FFFFFF"/>
            <w:noWrap w:val="0"/>
            <w:vAlign w:val="center"/>
          </w:tcPr>
          <w:p w14:paraId="7617A6B8">
            <w:pPr>
              <w:keepNext w:val="0"/>
              <w:keepLines w:val="0"/>
              <w:pageBreakBefore w:val="0"/>
              <w:widowControl/>
              <w:kinsoku/>
              <w:wordWrap/>
              <w:overflowPunct/>
              <w:topLinePunct w:val="0"/>
              <w:bidi w:val="0"/>
              <w:adjustRightInd/>
              <w:snapToGrid/>
              <w:spacing w:line="380" w:lineRule="exact"/>
              <w:jc w:val="center"/>
              <w:textAlignment w:val="auto"/>
              <w:rPr>
                <w:rFonts w:hint="eastAsia" w:ascii="宋体" w:hAnsi="宋体" w:cs="宋体"/>
                <w:color w:val="auto"/>
                <w:sz w:val="24"/>
              </w:rPr>
            </w:pPr>
            <w:r>
              <w:rPr>
                <w:rFonts w:hint="eastAsia" w:ascii="宋体" w:hAnsi="宋体" w:cs="宋体"/>
                <w:color w:val="auto"/>
                <w:kern w:val="0"/>
                <w:sz w:val="24"/>
                <w:lang w:bidi="ar"/>
              </w:rPr>
              <w:t>其他</w:t>
            </w:r>
          </w:p>
        </w:tc>
        <w:tc>
          <w:tcPr>
            <w:tcW w:w="7542" w:type="dxa"/>
            <w:shd w:val="clear" w:color="auto" w:fill="FFFFFF"/>
            <w:noWrap w:val="0"/>
            <w:vAlign w:val="center"/>
          </w:tcPr>
          <w:p w14:paraId="14BA1CF2">
            <w:pPr>
              <w:keepNext w:val="0"/>
              <w:keepLines w:val="0"/>
              <w:pageBreakBefore w:val="0"/>
              <w:kinsoku/>
              <w:wordWrap/>
              <w:overflowPunct/>
              <w:topLinePunct w:val="0"/>
              <w:bidi w:val="0"/>
              <w:adjustRightInd/>
              <w:snapToGrid/>
              <w:spacing w:line="380" w:lineRule="exact"/>
              <w:textAlignment w:val="auto"/>
              <w:rPr>
                <w:rFonts w:hint="eastAsia" w:ascii="宋体" w:hAnsi="宋体" w:cs="宋体"/>
                <w:color w:val="auto"/>
                <w:sz w:val="24"/>
              </w:rPr>
            </w:pPr>
            <w:r>
              <w:rPr>
                <w:rFonts w:hint="eastAsia" w:ascii="宋体" w:hAnsi="宋体" w:cs="宋体"/>
                <w:color w:val="auto"/>
                <w:sz w:val="24"/>
              </w:rPr>
              <w:t>国家正规生产企业产品，符合国家质量认证标准，具有企业名称，符合产品包装要求。商品外包装完好无损，商标图案清晰明了，必须标识产品名称、净含量、生产日期、保质期、贮存条件、生产商及地址和联系方式、产品标准号和生产许可证编号、营养成分表、产品等级等信息，缺少任何一项即为不合格产品。</w:t>
            </w:r>
          </w:p>
        </w:tc>
      </w:tr>
    </w:tbl>
    <w:p w14:paraId="0A6C02D4">
      <w:pPr>
        <w:spacing w:line="440" w:lineRule="exact"/>
        <w:jc w:val="left"/>
        <w:rPr>
          <w:rFonts w:hint="eastAsia" w:ascii="宋体" w:hAnsi="宋体" w:cs="宋体"/>
          <w:b/>
          <w:color w:val="auto"/>
          <w:kern w:val="0"/>
          <w:sz w:val="24"/>
        </w:rPr>
      </w:pPr>
      <w:r>
        <w:rPr>
          <w:rFonts w:hint="eastAsia" w:ascii="宋体" w:hAnsi="宋体" w:cs="宋体"/>
          <w:b/>
          <w:color w:val="auto"/>
          <w:kern w:val="0"/>
          <w:sz w:val="24"/>
        </w:rPr>
        <w:t>备注：</w:t>
      </w:r>
    </w:p>
    <w:p w14:paraId="72F177BA">
      <w:pPr>
        <w:spacing w:line="440" w:lineRule="exact"/>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1.具体数量以实际供货量为准，结算时以实际供货量进行结算。</w:t>
      </w:r>
    </w:p>
    <w:p w14:paraId="30866DB0">
      <w:pPr>
        <w:spacing w:line="440" w:lineRule="exact"/>
        <w:ind w:firstLine="480" w:firstLineChars="200"/>
        <w:jc w:val="left"/>
        <w:rPr>
          <w:rFonts w:hint="eastAsia" w:ascii="宋体" w:hAnsi="宋体" w:cs="宋体"/>
          <w:bCs/>
          <w:color w:val="auto"/>
          <w:kern w:val="0"/>
          <w:sz w:val="24"/>
        </w:rPr>
      </w:pPr>
      <w:r>
        <w:rPr>
          <w:rFonts w:hint="eastAsia" w:ascii="宋体" w:hAnsi="宋体" w:cs="宋体"/>
          <w:bCs/>
          <w:color w:val="auto"/>
          <w:kern w:val="0"/>
          <w:sz w:val="24"/>
        </w:rPr>
        <w:t>2.采购人根据实际需求有权调整采购内容</w:t>
      </w:r>
      <w:r>
        <w:rPr>
          <w:rFonts w:hint="eastAsia" w:ascii="宋体" w:hAnsi="宋体" w:cs="宋体"/>
          <w:bCs/>
          <w:color w:val="auto"/>
          <w:sz w:val="24"/>
        </w:rPr>
        <w:t>；</w:t>
      </w:r>
    </w:p>
    <w:p w14:paraId="7D941AC2">
      <w:pPr>
        <w:spacing w:line="440" w:lineRule="exact"/>
        <w:ind w:firstLine="480" w:firstLineChars="200"/>
        <w:jc w:val="left"/>
        <w:rPr>
          <w:rFonts w:hint="eastAsia" w:ascii="宋体" w:hAnsi="宋体" w:cs="宋体"/>
          <w:bCs/>
          <w:color w:val="auto"/>
          <w:sz w:val="24"/>
        </w:rPr>
      </w:pPr>
      <w:r>
        <w:rPr>
          <w:rFonts w:hint="eastAsia" w:ascii="宋体" w:hAnsi="宋体" w:cs="宋体"/>
          <w:bCs/>
          <w:color w:val="auto"/>
          <w:kern w:val="0"/>
          <w:sz w:val="24"/>
        </w:rPr>
        <w:t>3.</w:t>
      </w:r>
      <w:r>
        <w:rPr>
          <w:rFonts w:hint="eastAsia" w:ascii="宋体" w:hAnsi="宋体" w:cs="宋体"/>
          <w:bCs/>
          <w:color w:val="auto"/>
          <w:sz w:val="24"/>
        </w:rPr>
        <w:t>供应商本次报价不得出现不平衡报价或不得低于成本报价，若出现不平衡报价或低成本报价，供应商产生的风险须自行承担；</w:t>
      </w:r>
    </w:p>
    <w:p w14:paraId="6C6CD30B">
      <w:pPr>
        <w:spacing w:line="440" w:lineRule="exact"/>
        <w:ind w:firstLine="480" w:firstLineChars="200"/>
        <w:jc w:val="left"/>
        <w:rPr>
          <w:rFonts w:hint="eastAsia" w:ascii="宋体" w:hAnsi="宋体" w:cs="宋体"/>
          <w:bCs/>
          <w:color w:val="auto"/>
          <w:sz w:val="24"/>
        </w:rPr>
      </w:pPr>
      <w:r>
        <w:rPr>
          <w:rFonts w:hint="eastAsia" w:ascii="宋体" w:hAnsi="宋体" w:cs="宋体"/>
          <w:bCs/>
          <w:color w:val="auto"/>
          <w:sz w:val="24"/>
        </w:rPr>
        <w:t>4.采购人将在供应商供货过程中采取不定期抽检，抽检送第三方检测产生的费用由供应商承担，若检验不合格所造成后果由供应商自行承担。</w:t>
      </w:r>
    </w:p>
    <w:p w14:paraId="5E2EB356">
      <w:pPr>
        <w:tabs>
          <w:tab w:val="left" w:pos="540"/>
        </w:tabs>
        <w:spacing w:line="480" w:lineRule="exact"/>
        <w:ind w:firstLine="480" w:firstLineChars="200"/>
        <w:rPr>
          <w:rFonts w:hint="eastAsia" w:ascii="宋体" w:hAnsi="宋体" w:cs="宋体"/>
          <w:bCs/>
          <w:color w:val="auto"/>
          <w:sz w:val="24"/>
        </w:rPr>
      </w:pPr>
      <w:r>
        <w:rPr>
          <w:rFonts w:hint="eastAsia" w:ascii="宋体" w:hAnsi="宋体" w:cs="宋体"/>
          <w:bCs/>
          <w:color w:val="auto"/>
          <w:sz w:val="24"/>
        </w:rPr>
        <w:t>5.除采购人特殊要求外，所有食材均不接受冷冻产品。</w:t>
      </w:r>
    </w:p>
    <w:p w14:paraId="06F14599">
      <w:pPr>
        <w:spacing w:before="156" w:beforeLines="50" w:after="156" w:afterLines="50"/>
        <w:rPr>
          <w:rFonts w:hint="eastAsia" w:ascii="宋体" w:hAnsi="宋体"/>
          <w:b/>
          <w:color w:val="auto"/>
          <w:sz w:val="24"/>
        </w:rPr>
      </w:pPr>
      <w:bookmarkStart w:id="22" w:name="_Toc1845"/>
      <w:r>
        <w:rPr>
          <w:rFonts w:hint="eastAsia" w:ascii="宋体" w:hAnsi="宋体"/>
          <w:b/>
          <w:color w:val="auto"/>
          <w:sz w:val="24"/>
        </w:rPr>
        <w:t>（三）采购标的的数量、采购项目交付或者实施的时间和地点：</w:t>
      </w:r>
      <w:bookmarkEnd w:id="22"/>
    </w:p>
    <w:p w14:paraId="5625076F">
      <w:pPr>
        <w:pStyle w:val="12"/>
        <w:autoSpaceDE/>
        <w:autoSpaceDN/>
        <w:adjustRightInd/>
        <w:spacing w:line="400" w:lineRule="exact"/>
        <w:ind w:firstLine="480" w:firstLineChars="200"/>
        <w:jc w:val="both"/>
        <w:rPr>
          <w:rFonts w:hint="eastAsia" w:hAnsi="宋体" w:cs="宋体"/>
          <w:color w:val="auto"/>
          <w:sz w:val="24"/>
          <w:szCs w:val="24"/>
          <w:highlight w:val="none"/>
        </w:rPr>
      </w:pPr>
      <w:r>
        <w:rPr>
          <w:rFonts w:hint="eastAsia" w:ascii="宋体" w:hAnsi="宋体" w:cs="宋体"/>
          <w:color w:val="auto"/>
          <w:sz w:val="24"/>
          <w:highlight w:val="none"/>
        </w:rPr>
        <w:t>1.</w:t>
      </w:r>
      <w:r>
        <w:rPr>
          <w:rFonts w:hint="eastAsia" w:hAnsi="宋体" w:cs="宋体"/>
          <w:color w:val="auto"/>
          <w:sz w:val="24"/>
          <w:szCs w:val="24"/>
          <w:highlight w:val="none"/>
        </w:rPr>
        <w:t>采购量：</w:t>
      </w:r>
      <w:r>
        <w:rPr>
          <w:rFonts w:hint="eastAsia" w:hAnsi="宋体" w:cs="宋体"/>
          <w:color w:val="auto"/>
          <w:sz w:val="24"/>
          <w:szCs w:val="24"/>
          <w:highlight w:val="none"/>
          <w:lang w:eastAsia="zh-CN"/>
        </w:rPr>
        <w:t>昆明市呈贡区第一中学</w:t>
      </w:r>
      <w:r>
        <w:rPr>
          <w:rFonts w:hint="eastAsia" w:hAnsi="宋体" w:cs="宋体"/>
          <w:color w:val="auto"/>
          <w:sz w:val="24"/>
          <w:szCs w:val="24"/>
          <w:highlight w:val="none"/>
        </w:rPr>
        <w:t>：</w:t>
      </w:r>
      <w:r>
        <w:rPr>
          <w:rFonts w:hint="eastAsia" w:hAnsi="宋体" w:cs="宋体"/>
          <w:color w:val="auto"/>
          <w:sz w:val="24"/>
          <w:szCs w:val="24"/>
          <w:highlight w:val="none"/>
          <w:lang w:eastAsia="zh-CN"/>
        </w:rPr>
        <w:t>早餐</w:t>
      </w:r>
      <w:r>
        <w:rPr>
          <w:rFonts w:hint="eastAsia" w:hAnsi="宋体" w:cs="宋体"/>
          <w:color w:val="auto"/>
          <w:sz w:val="24"/>
          <w:szCs w:val="24"/>
          <w:highlight w:val="none"/>
        </w:rPr>
        <w:t>供应约</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80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人</w:t>
      </w:r>
      <w:r>
        <w:rPr>
          <w:rFonts w:hint="eastAsia" w:hAnsi="宋体" w:cs="宋体"/>
          <w:color w:val="auto"/>
          <w:sz w:val="24"/>
          <w:szCs w:val="24"/>
          <w:highlight w:val="none"/>
          <w:lang w:eastAsia="zh-CN"/>
        </w:rPr>
        <w:t>，午餐供应约</w:t>
      </w:r>
      <w:r>
        <w:rPr>
          <w:rFonts w:hint="eastAsia" w:hAnsi="宋体" w:cs="宋体"/>
          <w:color w:val="auto"/>
          <w:sz w:val="24"/>
          <w:szCs w:val="24"/>
          <w:highlight w:val="none"/>
          <w:u w:val="single"/>
          <w:lang w:val="en-US" w:eastAsia="zh-CN"/>
        </w:rPr>
        <w:t xml:space="preserve"> 120  </w:t>
      </w:r>
      <w:r>
        <w:rPr>
          <w:rFonts w:hint="eastAsia" w:hAnsi="宋体" w:cs="宋体"/>
          <w:color w:val="auto"/>
          <w:sz w:val="24"/>
          <w:szCs w:val="24"/>
          <w:highlight w:val="none"/>
          <w:lang w:val="en-US" w:eastAsia="zh-CN"/>
        </w:rPr>
        <w:t>人，晚餐供应约</w:t>
      </w:r>
      <w:r>
        <w:rPr>
          <w:rFonts w:hint="eastAsia" w:hAnsi="宋体" w:cs="宋体"/>
          <w:color w:val="auto"/>
          <w:sz w:val="24"/>
          <w:szCs w:val="24"/>
          <w:highlight w:val="none"/>
          <w:u w:val="single"/>
          <w:lang w:val="en-US" w:eastAsia="zh-CN"/>
        </w:rPr>
        <w:t xml:space="preserve"> 80 </w:t>
      </w:r>
      <w:r>
        <w:rPr>
          <w:rFonts w:hint="eastAsia" w:hAnsi="宋体" w:cs="宋体"/>
          <w:color w:val="auto"/>
          <w:sz w:val="24"/>
          <w:szCs w:val="24"/>
          <w:highlight w:val="none"/>
          <w:lang w:val="en-US" w:eastAsia="zh-CN"/>
        </w:rPr>
        <w:t>人</w:t>
      </w:r>
      <w:r>
        <w:rPr>
          <w:rFonts w:hint="eastAsia" w:hAnsi="宋体" w:cs="宋体"/>
          <w:color w:val="auto"/>
          <w:sz w:val="24"/>
          <w:szCs w:val="24"/>
          <w:highlight w:val="none"/>
        </w:rPr>
        <w:t>，具体配送数量及类别以采购人实际委托为准，采购人每</w:t>
      </w:r>
      <w:r>
        <w:rPr>
          <w:rFonts w:hint="eastAsia" w:hAnsi="宋体" w:cs="宋体"/>
          <w:color w:val="auto"/>
          <w:sz w:val="24"/>
          <w:szCs w:val="24"/>
          <w:highlight w:val="none"/>
          <w:lang w:val="en-US" w:eastAsia="zh-CN"/>
        </w:rPr>
        <w:t>天</w:t>
      </w:r>
      <w:r>
        <w:rPr>
          <w:rFonts w:hint="eastAsia" w:hAnsi="宋体" w:cs="宋体"/>
          <w:color w:val="auto"/>
          <w:sz w:val="24"/>
          <w:szCs w:val="24"/>
          <w:highlight w:val="none"/>
          <w:u w:val="single"/>
        </w:rPr>
        <w:t>17:00</w:t>
      </w:r>
      <w:r>
        <w:rPr>
          <w:rFonts w:hint="eastAsia" w:hAnsi="宋体" w:cs="宋体"/>
          <w:color w:val="auto"/>
          <w:sz w:val="24"/>
          <w:szCs w:val="24"/>
          <w:highlight w:val="none"/>
        </w:rPr>
        <w:t>以前给出</w:t>
      </w:r>
      <w:r>
        <w:rPr>
          <w:rFonts w:hint="eastAsia" w:hAnsi="宋体" w:cs="宋体"/>
          <w:color w:val="auto"/>
          <w:sz w:val="24"/>
          <w:szCs w:val="24"/>
          <w:highlight w:val="none"/>
          <w:lang w:val="en-US" w:eastAsia="zh-CN"/>
        </w:rPr>
        <w:t>第二天</w:t>
      </w:r>
      <w:r>
        <w:rPr>
          <w:rFonts w:hint="eastAsia" w:hAnsi="宋体" w:cs="宋体"/>
          <w:color w:val="auto"/>
          <w:sz w:val="24"/>
          <w:szCs w:val="24"/>
          <w:highlight w:val="none"/>
        </w:rPr>
        <w:t>具体配送数量及明细；</w:t>
      </w:r>
    </w:p>
    <w:p w14:paraId="3BBE3096">
      <w:pPr>
        <w:spacing w:line="432" w:lineRule="exact"/>
        <w:ind w:firstLine="480" w:firstLineChars="200"/>
        <w:rPr>
          <w:rFonts w:hint="eastAsia" w:ascii="宋体" w:hAnsi="宋体" w:cs="宋体"/>
          <w:color w:val="auto"/>
          <w:sz w:val="24"/>
        </w:rPr>
      </w:pPr>
      <w:r>
        <w:rPr>
          <w:rFonts w:hint="eastAsia" w:ascii="宋体" w:hAnsi="宋体" w:cs="宋体"/>
          <w:color w:val="auto"/>
          <w:sz w:val="24"/>
        </w:rPr>
        <w:t>2.配送地点及要求：按照采购人要求进行分装，配送到采购人指定地点（</w:t>
      </w:r>
      <w:r>
        <w:rPr>
          <w:rFonts w:hint="eastAsia" w:ascii="宋体" w:hAnsi="宋体" w:cs="宋体"/>
          <w:color w:val="auto"/>
          <w:sz w:val="24"/>
          <w:lang w:eastAsia="zh-CN"/>
        </w:rPr>
        <w:t>昆明市呈贡区第一中学</w:t>
      </w:r>
      <w:r>
        <w:rPr>
          <w:rFonts w:hint="eastAsia" w:ascii="宋体" w:hAnsi="宋体" w:cs="宋体"/>
          <w:color w:val="auto"/>
          <w:sz w:val="24"/>
        </w:rPr>
        <w:t>）；配送时间：周一至周</w:t>
      </w:r>
      <w:r>
        <w:rPr>
          <w:rFonts w:hint="eastAsia" w:ascii="宋体" w:hAnsi="宋体" w:cs="宋体"/>
          <w:color w:val="auto"/>
          <w:sz w:val="24"/>
          <w:lang w:val="en-US" w:eastAsia="zh-CN"/>
        </w:rPr>
        <w:t>六</w:t>
      </w:r>
      <w:r>
        <w:rPr>
          <w:rFonts w:hint="eastAsia" w:ascii="宋体" w:hAnsi="宋体" w:cs="宋体"/>
          <w:color w:val="auto"/>
          <w:sz w:val="24"/>
        </w:rPr>
        <w:t>上午7:00-7:30间完成配送。若出现特殊情况需要提前配送的，配送时间由采购人安排，供货商必须保证按要求配送，所供物品应提供检验、检疫、检测合格证明。</w:t>
      </w:r>
    </w:p>
    <w:p w14:paraId="6290E142">
      <w:pPr>
        <w:spacing w:before="156" w:beforeLines="50" w:after="156" w:afterLines="50"/>
        <w:rPr>
          <w:rFonts w:hint="eastAsia"/>
          <w:color w:val="auto"/>
        </w:rPr>
      </w:pPr>
      <w:bookmarkStart w:id="23" w:name="_Toc5074"/>
      <w:r>
        <w:rPr>
          <w:rFonts w:hint="eastAsia" w:ascii="宋体" w:hAnsi="宋体"/>
          <w:b/>
          <w:color w:val="auto"/>
          <w:sz w:val="24"/>
        </w:rPr>
        <w:t>（四）采购标的需满足的服务标准、期限、效率等要求</w:t>
      </w:r>
      <w:bookmarkEnd w:id="23"/>
      <w:r>
        <w:rPr>
          <w:rFonts w:hint="eastAsia" w:ascii="宋体" w:hAnsi="宋体"/>
          <w:b/>
          <w:color w:val="auto"/>
          <w:sz w:val="24"/>
        </w:rPr>
        <w:t>：</w:t>
      </w:r>
    </w:p>
    <w:p w14:paraId="637E18C8">
      <w:pPr>
        <w:spacing w:line="440" w:lineRule="exact"/>
        <w:ind w:firstLine="600" w:firstLineChars="250"/>
        <w:jc w:val="left"/>
        <w:rPr>
          <w:rFonts w:hint="eastAsia" w:ascii="宋体" w:hAnsi="宋体"/>
          <w:color w:val="auto"/>
          <w:sz w:val="24"/>
        </w:rPr>
      </w:pPr>
      <w:r>
        <w:rPr>
          <w:rFonts w:hint="eastAsia" w:ascii="宋体" w:hAnsi="宋体"/>
          <w:color w:val="auto"/>
          <w:sz w:val="24"/>
        </w:rPr>
        <w:t>1.采购标的需满足的服务标准：</w:t>
      </w:r>
    </w:p>
    <w:p w14:paraId="10E0020C">
      <w:pPr>
        <w:spacing w:line="440" w:lineRule="exact"/>
        <w:ind w:firstLine="480" w:firstLineChars="200"/>
        <w:jc w:val="left"/>
        <w:rPr>
          <w:rFonts w:ascii="宋体" w:hAnsi="宋体"/>
          <w:color w:val="auto"/>
          <w:sz w:val="24"/>
        </w:rPr>
      </w:pPr>
      <w:r>
        <w:rPr>
          <w:rFonts w:hint="eastAsia" w:ascii="宋体" w:hAnsi="宋体"/>
          <w:color w:val="auto"/>
          <w:sz w:val="24"/>
        </w:rPr>
        <w:t>（1）</w:t>
      </w:r>
      <w:r>
        <w:rPr>
          <w:rFonts w:hint="eastAsia" w:ascii="宋体" w:hAnsi="宋体" w:cs="宋体"/>
          <w:color w:val="auto"/>
          <w:sz w:val="24"/>
        </w:rPr>
        <w:t>具体配送数量及类别以采购人实际委托为准，采购人每周五17:00以前给出下一周具体配送数量及明细；</w:t>
      </w:r>
      <w:r>
        <w:rPr>
          <w:rFonts w:hint="eastAsia" w:ascii="宋体" w:hAnsi="宋体"/>
          <w:color w:val="auto"/>
          <w:sz w:val="24"/>
        </w:rPr>
        <w:t>成交单位按时、按质、按量完成供货。</w:t>
      </w:r>
    </w:p>
    <w:p w14:paraId="595E8C44">
      <w:pPr>
        <w:spacing w:line="440" w:lineRule="exact"/>
        <w:ind w:firstLine="480" w:firstLineChars="200"/>
        <w:jc w:val="left"/>
        <w:rPr>
          <w:rFonts w:hint="eastAsia" w:ascii="宋体" w:hAnsi="宋体"/>
          <w:color w:val="auto"/>
          <w:sz w:val="24"/>
        </w:rPr>
      </w:pPr>
      <w:r>
        <w:rPr>
          <w:rFonts w:hint="eastAsia" w:ascii="宋体" w:hAnsi="宋体"/>
          <w:color w:val="auto"/>
          <w:sz w:val="24"/>
        </w:rPr>
        <w:t>（2）成交单位认真审查供货渠道和货源，供货渠道正规、货物来源清晰，清真食品须具有清真标识或相关证明材料，确保所供货物质量安全、无超标的食品或原材料。</w:t>
      </w:r>
    </w:p>
    <w:p w14:paraId="74AA9DEB">
      <w:pPr>
        <w:spacing w:line="440" w:lineRule="exact"/>
        <w:ind w:firstLine="480" w:firstLineChars="200"/>
        <w:jc w:val="left"/>
        <w:rPr>
          <w:rFonts w:hint="eastAsia" w:ascii="宋体" w:hAnsi="宋体"/>
          <w:color w:val="auto"/>
          <w:sz w:val="24"/>
        </w:rPr>
      </w:pPr>
      <w:r>
        <w:rPr>
          <w:rFonts w:hint="eastAsia" w:ascii="宋体" w:hAnsi="宋体"/>
          <w:color w:val="auto"/>
          <w:sz w:val="24"/>
        </w:rPr>
        <w:t>（3）所供食品必须符合保质期要求，无转基因食品，提供食品具有进货票证及相关有效证明。</w:t>
      </w:r>
    </w:p>
    <w:p w14:paraId="359C782B">
      <w:pPr>
        <w:spacing w:line="440" w:lineRule="exact"/>
        <w:ind w:firstLine="480" w:firstLineChars="200"/>
        <w:jc w:val="left"/>
        <w:rPr>
          <w:rFonts w:hint="eastAsia" w:ascii="宋体" w:hAnsi="宋体"/>
          <w:color w:val="auto"/>
          <w:sz w:val="24"/>
        </w:rPr>
      </w:pPr>
      <w:r>
        <w:rPr>
          <w:rFonts w:hint="eastAsia" w:ascii="宋体" w:hAnsi="宋体"/>
          <w:color w:val="auto"/>
          <w:sz w:val="24"/>
        </w:rPr>
        <w:t>（4）须在响应文件中提供“食品安全承诺书”。</w:t>
      </w:r>
    </w:p>
    <w:p w14:paraId="6810C025">
      <w:pPr>
        <w:spacing w:line="440" w:lineRule="exact"/>
        <w:ind w:firstLine="480" w:firstLineChars="200"/>
        <w:jc w:val="left"/>
        <w:rPr>
          <w:rFonts w:hint="eastAsia" w:ascii="宋体" w:hAnsi="宋体"/>
          <w:color w:val="auto"/>
          <w:sz w:val="24"/>
        </w:rPr>
      </w:pPr>
      <w:r>
        <w:rPr>
          <w:rFonts w:hint="eastAsia" w:ascii="宋体" w:hAnsi="宋体"/>
          <w:color w:val="auto"/>
          <w:sz w:val="24"/>
        </w:rPr>
        <w:t>（5）采购人按供应商提供各批次货物检验报告进行验收，质量不得低于各项产品的要求，发现霉变、受潮、污染、异味及可能存在安全、卫生隐患等的货物采购人有权拒绝收货。</w:t>
      </w:r>
    </w:p>
    <w:p w14:paraId="2FB9DE28">
      <w:pPr>
        <w:spacing w:line="440" w:lineRule="exact"/>
        <w:ind w:firstLine="480" w:firstLineChars="200"/>
        <w:jc w:val="left"/>
        <w:rPr>
          <w:rFonts w:hint="eastAsia" w:ascii="宋体" w:hAnsi="宋体"/>
          <w:color w:val="auto"/>
          <w:sz w:val="24"/>
        </w:rPr>
      </w:pPr>
      <w:r>
        <w:rPr>
          <w:rFonts w:hint="eastAsia" w:ascii="宋体" w:hAnsi="宋体"/>
          <w:color w:val="auto"/>
          <w:sz w:val="24"/>
        </w:rPr>
        <w:t>（6）采购单位不定期委托具备相关资质的第三方检测机构或市场监督管理局检测部门抽检，检验费用由成交单位承担。供货期间如出现2次抽检结果不合格的，采购人有权单方面终止合同，成交单位承担相应违约责任以及对采购人造成的一切损失。</w:t>
      </w:r>
    </w:p>
    <w:p w14:paraId="4D0B223D">
      <w:pPr>
        <w:spacing w:line="440" w:lineRule="exact"/>
        <w:ind w:firstLine="480" w:firstLineChars="200"/>
        <w:jc w:val="left"/>
        <w:rPr>
          <w:rFonts w:hint="eastAsia" w:ascii="宋体" w:hAnsi="宋体"/>
          <w:color w:val="auto"/>
          <w:sz w:val="24"/>
        </w:rPr>
      </w:pPr>
      <w:r>
        <w:rPr>
          <w:rFonts w:hint="eastAsia" w:ascii="宋体" w:hAnsi="宋体"/>
          <w:color w:val="auto"/>
          <w:sz w:val="24"/>
        </w:rPr>
        <w:t>（7）</w:t>
      </w:r>
      <w:r>
        <w:rPr>
          <w:rFonts w:hint="eastAsia" w:ascii="宋体" w:hAnsi="宋体"/>
          <w:color w:val="auto"/>
          <w:sz w:val="24"/>
          <w:lang w:eastAsia="zh-CN"/>
        </w:rPr>
        <w:t>供应商须具有冷藏车，</w:t>
      </w:r>
      <w:r>
        <w:rPr>
          <w:rFonts w:hint="eastAsia" w:ascii="宋体" w:hAnsi="宋体"/>
          <w:color w:val="auto"/>
          <w:sz w:val="24"/>
        </w:rPr>
        <w:t>配送车辆、驾驶员及配送人员必须相对固定，如有调整必需及时与学校联系；配送车辆必须保持清洁卫生，做到专车专用，每次运输食品前必须进行清洁消毒，在运输装卸过程中保持清洁，防止食品在运输过程中受到污染；驾驶员必须持有合法有效的机动车驾驶证件和健康体检合格证，其它配送人员必须具有健康体检合格证，在配送期间须着统一清洁的工作服并佩带胸卡。配送人员数量及配送车辆数量需能满足配送需求，不得延误配送相关工作，如一个月内延误2次及以上的，采购人有权解除合同。</w:t>
      </w:r>
    </w:p>
    <w:p w14:paraId="7904638C">
      <w:pPr>
        <w:spacing w:line="430" w:lineRule="exact"/>
        <w:ind w:firstLine="480" w:firstLineChars="200"/>
        <w:jc w:val="left"/>
        <w:rPr>
          <w:rFonts w:hint="eastAsia" w:ascii="宋体" w:hAnsi="宋体"/>
          <w:bCs/>
          <w:color w:val="auto"/>
          <w:sz w:val="24"/>
        </w:rPr>
      </w:pPr>
      <w:r>
        <w:rPr>
          <w:rFonts w:hint="eastAsia" w:ascii="宋体" w:hAnsi="宋体"/>
          <w:bCs/>
          <w:color w:val="auto"/>
          <w:sz w:val="24"/>
        </w:rPr>
        <w:t>2.采购标的需满足的服务效率：</w:t>
      </w:r>
    </w:p>
    <w:p w14:paraId="522288C1">
      <w:pPr>
        <w:spacing w:line="440" w:lineRule="exact"/>
        <w:ind w:firstLine="480" w:firstLineChars="200"/>
        <w:rPr>
          <w:rFonts w:hint="default" w:ascii="宋体" w:hAnsi="宋体"/>
          <w:color w:val="auto"/>
          <w:sz w:val="24"/>
          <w:highlight w:val="none"/>
          <w:lang w:val="en-US"/>
        </w:rPr>
      </w:pPr>
      <w:r>
        <w:rPr>
          <w:rFonts w:hint="eastAsia" w:ascii="宋体" w:hAnsi="宋体"/>
          <w:color w:val="auto"/>
          <w:sz w:val="24"/>
          <w:highlight w:val="none"/>
        </w:rPr>
        <w:t>（1）</w:t>
      </w:r>
      <w:r>
        <w:rPr>
          <w:rFonts w:hint="eastAsia" w:ascii="宋体" w:hAnsi="宋体" w:cs="宋体"/>
          <w:color w:val="auto"/>
          <w:sz w:val="24"/>
          <w:highlight w:val="none"/>
        </w:rPr>
        <w:t>合同履行期限（服务期限）：自合同签订之日起至</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月，具体天数以实际供货天数为准</w:t>
      </w:r>
      <w:r>
        <w:rPr>
          <w:rFonts w:hint="eastAsia" w:ascii="宋体" w:hAnsi="宋体" w:cs="宋体"/>
          <w:color w:val="auto"/>
          <w:sz w:val="24"/>
          <w:highlight w:val="none"/>
          <w:lang w:eastAsia="zh-CN"/>
        </w:rPr>
        <w:t>。</w:t>
      </w:r>
    </w:p>
    <w:p w14:paraId="0D80B745">
      <w:pPr>
        <w:spacing w:line="44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①</w:t>
      </w:r>
      <w:r>
        <w:rPr>
          <w:rFonts w:hint="eastAsia" w:ascii="宋体" w:hAnsi="宋体"/>
          <w:color w:val="auto"/>
          <w:sz w:val="24"/>
        </w:rPr>
        <w:t>在合同执行过程中如出现合同违约、达不到采购人对成交供应商的考核标准或出现食品安全卫生问题或出现违法违规、转租转包、擅自调价或不服从管理等行为的，服务立即终止，本项目终止。</w:t>
      </w:r>
      <w:bookmarkStart w:id="64" w:name="_GoBack"/>
      <w:bookmarkEnd w:id="64"/>
    </w:p>
    <w:p w14:paraId="41BC59FB">
      <w:pPr>
        <w:spacing w:line="440" w:lineRule="exact"/>
        <w:ind w:firstLine="480" w:firstLineChars="200"/>
        <w:rPr>
          <w:rFonts w:ascii="宋体" w:hAnsi="宋体"/>
          <w:color w:val="auto"/>
          <w:sz w:val="24"/>
        </w:rPr>
      </w:pPr>
      <w:r>
        <w:rPr>
          <w:rFonts w:hint="eastAsia" w:ascii="宋体" w:hAnsi="宋体"/>
          <w:color w:val="auto"/>
          <w:sz w:val="24"/>
        </w:rPr>
        <w:t>②在合同执行过程中如受到采购方实际工作调整或政策性因素影响导致不能继续履行合同的，采购人可根据《中华人民共和国政府采购法》第五十条规定保留变更、中止、终止服务合同的权利，成交供应商不得以任何理由向采购人提出续签、索赔等申请。</w:t>
      </w:r>
    </w:p>
    <w:p w14:paraId="5D25F306">
      <w:pPr>
        <w:spacing w:line="430" w:lineRule="exact"/>
        <w:ind w:firstLine="480" w:firstLineChars="200"/>
        <w:jc w:val="left"/>
        <w:rPr>
          <w:rFonts w:hint="eastAsia" w:ascii="宋体" w:hAnsi="宋体"/>
          <w:color w:val="auto"/>
          <w:sz w:val="24"/>
        </w:rPr>
      </w:pPr>
      <w:r>
        <w:rPr>
          <w:rFonts w:hint="eastAsia" w:ascii="宋体" w:hAnsi="宋体"/>
          <w:color w:val="auto"/>
          <w:sz w:val="24"/>
        </w:rPr>
        <w:t>（2）应急配送时间要求：根据学校实际需求制定供货方案，如发生紧急调货、补货时（除无法抗拒的自然因素外）保证1小时内配送到学校。</w:t>
      </w:r>
    </w:p>
    <w:p w14:paraId="6432EE1E">
      <w:pPr>
        <w:spacing w:line="430" w:lineRule="exact"/>
        <w:ind w:firstLine="480" w:firstLineChars="200"/>
        <w:jc w:val="left"/>
        <w:rPr>
          <w:rFonts w:hint="eastAsia" w:ascii="宋体" w:hAnsi="宋体"/>
          <w:color w:val="auto"/>
          <w:sz w:val="24"/>
        </w:rPr>
      </w:pPr>
      <w:r>
        <w:rPr>
          <w:rFonts w:hint="eastAsia" w:ascii="宋体" w:hAnsi="宋体"/>
          <w:color w:val="auto"/>
          <w:sz w:val="24"/>
        </w:rPr>
        <w:t>（3）具有完整的配送及售后服务体系，提供</w:t>
      </w:r>
      <w:r>
        <w:rPr>
          <w:rFonts w:ascii="宋体" w:hAnsi="宋体"/>
          <w:color w:val="auto"/>
          <w:sz w:val="24"/>
        </w:rPr>
        <w:t>24</w:t>
      </w:r>
      <w:r>
        <w:rPr>
          <w:rFonts w:hint="eastAsia" w:ascii="宋体" w:hAnsi="宋体"/>
          <w:color w:val="auto"/>
          <w:sz w:val="24"/>
        </w:rPr>
        <w:t>小时畅通的电话或手机，若出现产品配送、质量、安全等问题，在接到采购人电话后应立即响应，1小时内到达现场处理，3小时内解决问题，并承担因此产生的一切费用和责任。</w:t>
      </w:r>
    </w:p>
    <w:p w14:paraId="0A3C4280">
      <w:pPr>
        <w:spacing w:line="430" w:lineRule="exact"/>
        <w:ind w:firstLine="480" w:firstLineChars="200"/>
        <w:jc w:val="left"/>
        <w:rPr>
          <w:rFonts w:hint="eastAsia" w:ascii="宋体" w:hAnsi="宋体"/>
          <w:b/>
          <w:color w:val="auto"/>
          <w:sz w:val="24"/>
        </w:rPr>
      </w:pPr>
      <w:r>
        <w:rPr>
          <w:rFonts w:hint="eastAsia" w:ascii="宋体" w:hAnsi="宋体"/>
          <w:b/>
          <w:color w:val="auto"/>
          <w:sz w:val="24"/>
        </w:rPr>
        <w:t>（五）采购标的的验收标准：</w:t>
      </w:r>
    </w:p>
    <w:p w14:paraId="09DB8969">
      <w:pPr>
        <w:pStyle w:val="12"/>
        <w:autoSpaceDE/>
        <w:autoSpaceDN/>
        <w:adjustRightInd/>
        <w:spacing w:line="430" w:lineRule="exact"/>
        <w:ind w:firstLine="480" w:firstLineChars="200"/>
        <w:rPr>
          <w:rFonts w:hint="eastAsia" w:hAnsi="宋体"/>
          <w:color w:val="auto"/>
          <w:sz w:val="24"/>
          <w:szCs w:val="24"/>
        </w:rPr>
      </w:pPr>
      <w:r>
        <w:rPr>
          <w:rFonts w:hint="eastAsia" w:hAnsi="宋体"/>
          <w:color w:val="auto"/>
          <w:sz w:val="24"/>
          <w:szCs w:val="24"/>
        </w:rPr>
        <w:t>1.项目实施过程由采购人组织相关单位人员根据合同、竞争性磋商文件和响应文件负责组织验收。</w:t>
      </w:r>
    </w:p>
    <w:p w14:paraId="266F995F">
      <w:pPr>
        <w:pStyle w:val="12"/>
        <w:autoSpaceDE/>
        <w:autoSpaceDN/>
        <w:adjustRightInd/>
        <w:spacing w:line="430" w:lineRule="exact"/>
        <w:ind w:firstLine="480" w:firstLineChars="200"/>
        <w:rPr>
          <w:rFonts w:hint="eastAsia" w:hAnsi="宋体"/>
          <w:color w:val="auto"/>
          <w:sz w:val="24"/>
          <w:szCs w:val="24"/>
        </w:rPr>
      </w:pPr>
      <w:r>
        <w:rPr>
          <w:rFonts w:hint="eastAsia" w:hAnsi="宋体"/>
          <w:color w:val="auto"/>
          <w:sz w:val="24"/>
          <w:szCs w:val="24"/>
        </w:rPr>
        <w:t>2.每次供货需提供产品合格证（检测证明）复印件并签字，食品检验为合格，采购人将长期所供应物资质检报告及食品检验票证保存备查。</w:t>
      </w:r>
    </w:p>
    <w:p w14:paraId="1C9EA837">
      <w:pPr>
        <w:pStyle w:val="12"/>
        <w:autoSpaceDE/>
        <w:autoSpaceDN/>
        <w:adjustRightInd/>
        <w:spacing w:line="430" w:lineRule="exact"/>
        <w:ind w:firstLine="480" w:firstLineChars="200"/>
        <w:rPr>
          <w:rFonts w:hint="eastAsia" w:hAnsi="宋体"/>
          <w:color w:val="auto"/>
          <w:sz w:val="24"/>
          <w:szCs w:val="24"/>
        </w:rPr>
      </w:pPr>
      <w:r>
        <w:rPr>
          <w:rFonts w:hint="eastAsia" w:hAnsi="宋体"/>
          <w:color w:val="auto"/>
          <w:sz w:val="24"/>
          <w:szCs w:val="24"/>
        </w:rPr>
        <w:t>3.由采购人及供货方每天对所供货物的数量、质量、单价进行验收。</w:t>
      </w:r>
    </w:p>
    <w:p w14:paraId="63152CF2">
      <w:pPr>
        <w:pStyle w:val="12"/>
        <w:autoSpaceDE/>
        <w:autoSpaceDN/>
        <w:adjustRightInd/>
        <w:spacing w:line="430" w:lineRule="exact"/>
        <w:ind w:firstLine="480" w:firstLineChars="200"/>
        <w:rPr>
          <w:rFonts w:hint="eastAsia" w:hAnsi="宋体"/>
          <w:color w:val="auto"/>
          <w:sz w:val="24"/>
          <w:szCs w:val="24"/>
        </w:rPr>
      </w:pPr>
      <w:r>
        <w:rPr>
          <w:rFonts w:hint="eastAsia" w:hAnsi="宋体"/>
          <w:color w:val="auto"/>
          <w:sz w:val="24"/>
          <w:szCs w:val="24"/>
        </w:rPr>
        <w:t>4.采购人有权对供应商所供食品（原材料）委托相关职能部门进行不定期抽检，若所供食品（原材料）抽检结果判定为不合格的，视为违约，采购人有权单方面解除合同，并要求供货方承担相应的违约金。</w:t>
      </w:r>
    </w:p>
    <w:p w14:paraId="3FA3E07A">
      <w:pPr>
        <w:spacing w:line="430" w:lineRule="exact"/>
        <w:ind w:firstLine="480" w:firstLineChars="200"/>
        <w:rPr>
          <w:rFonts w:hint="eastAsia" w:ascii="宋体" w:hAnsi="宋体" w:cs="宋体"/>
          <w:color w:val="auto"/>
          <w:sz w:val="24"/>
        </w:rPr>
      </w:pPr>
      <w:r>
        <w:rPr>
          <w:rFonts w:hint="eastAsia" w:ascii="宋体" w:hAnsi="宋体"/>
          <w:color w:val="auto"/>
          <w:sz w:val="24"/>
        </w:rPr>
        <w:t>5.供货方按招标要求，提供新鲜、优质并符合中华人民共和国有关质量标准及卫生标准。确保其供应的货物质量达到合同买方要求，如不能满足采购方要求，则采购方有权向供货方提出退换或索赔的要求，情节严重的提前终止年度采购合同，并承担相应经济及法律责任。</w:t>
      </w:r>
    </w:p>
    <w:p w14:paraId="3572E04C">
      <w:pPr>
        <w:spacing w:line="430" w:lineRule="exact"/>
        <w:ind w:firstLine="480" w:firstLineChars="200"/>
        <w:rPr>
          <w:rFonts w:ascii="宋体" w:hAnsi="宋体"/>
          <w:b/>
          <w:color w:val="auto"/>
          <w:sz w:val="24"/>
        </w:rPr>
      </w:pPr>
      <w:r>
        <w:rPr>
          <w:rFonts w:hint="eastAsia" w:ascii="宋体" w:hAnsi="宋体"/>
          <w:b/>
          <w:color w:val="auto"/>
          <w:sz w:val="24"/>
        </w:rPr>
        <w:t>（六）采购标的的其他技术、服务等要求：</w:t>
      </w:r>
    </w:p>
    <w:p w14:paraId="51170E21">
      <w:pPr>
        <w:spacing w:line="430" w:lineRule="exact"/>
        <w:ind w:firstLine="480" w:firstLineChars="200"/>
        <w:rPr>
          <w:rFonts w:ascii="宋体" w:hAnsi="宋体" w:cs="宋体"/>
          <w:color w:val="auto"/>
          <w:sz w:val="24"/>
        </w:rPr>
      </w:pPr>
      <w:bookmarkStart w:id="24" w:name="_Toc28356544"/>
      <w:r>
        <w:rPr>
          <w:rFonts w:hint="eastAsia" w:ascii="宋体" w:hAnsi="宋体" w:cs="宋体"/>
          <w:color w:val="auto"/>
          <w:sz w:val="24"/>
        </w:rPr>
        <w:t>1.供货</w:t>
      </w:r>
      <w:bookmarkEnd w:id="24"/>
      <w:r>
        <w:rPr>
          <w:rFonts w:hint="eastAsia" w:ascii="宋体" w:hAnsi="宋体" w:cs="宋体"/>
          <w:color w:val="auto"/>
          <w:sz w:val="24"/>
        </w:rPr>
        <w:t>要求</w:t>
      </w:r>
    </w:p>
    <w:p w14:paraId="3E32B6BD">
      <w:pPr>
        <w:spacing w:line="430" w:lineRule="exact"/>
        <w:ind w:firstLine="480" w:firstLineChars="200"/>
        <w:rPr>
          <w:rFonts w:hint="eastAsia" w:ascii="宋体" w:hAnsi="宋体" w:eastAsia="宋体" w:cs="宋体"/>
          <w:color w:val="auto"/>
          <w:sz w:val="24"/>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）不得提供与《食品经营许可证》经营项目不相符的货物。</w:t>
      </w:r>
    </w:p>
    <w:p w14:paraId="42AF2704">
      <w:pPr>
        <w:spacing w:line="43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）根据学校实际需求制定供货方案，如发生紧急调货、补货时（除无法抗拒的自然因素外）保证1小时内配送到学校。</w:t>
      </w:r>
    </w:p>
    <w:p w14:paraId="5CFAB211">
      <w:pPr>
        <w:spacing w:line="43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）无条件更换运输过程中破损产品，所需费用由成交单位自行承担。</w:t>
      </w:r>
    </w:p>
    <w:p w14:paraId="59A18BE6">
      <w:pPr>
        <w:spacing w:line="43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）货物的标签标识内容必须真实，符合国家法律法规规定，并符合相应产品(标签)标准的要求，标明产品名称、厂名、厂址、配料表、生产日期、保质期等。</w:t>
      </w:r>
    </w:p>
    <w:p w14:paraId="4D46AF22">
      <w:pPr>
        <w:spacing w:line="43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）成交人必须使用专用车辆配送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肉类必须使用冷链车配送，</w:t>
      </w:r>
      <w:r>
        <w:rPr>
          <w:rFonts w:hint="eastAsia" w:ascii="宋体" w:hAnsi="宋体" w:cs="宋体"/>
          <w:color w:val="auto"/>
          <w:sz w:val="24"/>
          <w:highlight w:val="none"/>
        </w:rPr>
        <w:t>禁止运输其他任何货物，并定期对车辆清洁消毒。运输时应有效避免日晒、雨淋。禁止与</w:t>
      </w:r>
      <w:r>
        <w:rPr>
          <w:rFonts w:hint="eastAsia" w:ascii="宋体" w:hAnsi="宋体" w:cs="宋体"/>
          <w:color w:val="auto"/>
          <w:sz w:val="24"/>
        </w:rPr>
        <w:t>有毒、有害、有异味的物品混装配送，配送期间不得有污染事故发生。</w:t>
      </w:r>
    </w:p>
    <w:p w14:paraId="6117BFDD">
      <w:pPr>
        <w:spacing w:line="43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）须安排责任心强、工作认真负责、身心健康的人员随车配送，做到专人专车配送。配送人员必须保证24小时通讯畅通，配送人员必须持有健康证。</w:t>
      </w:r>
    </w:p>
    <w:p w14:paraId="4851CB06">
      <w:pPr>
        <w:spacing w:line="440" w:lineRule="exact"/>
        <w:ind w:firstLine="480" w:firstLineChars="200"/>
        <w:rPr>
          <w:rFonts w:hint="eastAsia" w:ascii="宋体" w:hAnsi="宋体" w:cs="宋体"/>
          <w:color w:val="auto"/>
          <w:sz w:val="24"/>
        </w:rPr>
      </w:pPr>
      <w:bookmarkStart w:id="25" w:name="_Toc28356545"/>
      <w:r>
        <w:rPr>
          <w:rFonts w:hint="eastAsia" w:ascii="宋体" w:hAnsi="宋体" w:cs="宋体"/>
          <w:color w:val="auto"/>
          <w:sz w:val="24"/>
        </w:rPr>
        <w:t>2.其他要求</w:t>
      </w:r>
      <w:bookmarkEnd w:id="25"/>
    </w:p>
    <w:p w14:paraId="5337A900">
      <w:pPr>
        <w:pStyle w:val="12"/>
        <w:autoSpaceDE/>
        <w:autoSpaceDN/>
        <w:adjustRightInd/>
        <w:spacing w:line="420" w:lineRule="exact"/>
        <w:ind w:firstLine="480" w:firstLineChars="200"/>
        <w:jc w:val="both"/>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1</w:t>
      </w:r>
      <w:r>
        <w:rPr>
          <w:rFonts w:hint="eastAsia" w:hAnsi="宋体" w:cs="宋体"/>
          <w:color w:val="auto"/>
          <w:sz w:val="24"/>
          <w:szCs w:val="24"/>
        </w:rPr>
        <w:t>）因食品质量、安全、卫生等问题发生退货或被食品安全执法部门处理等情形造成的经济损失由成交方全额负责。</w:t>
      </w:r>
    </w:p>
    <w:p w14:paraId="494BFA8C">
      <w:pPr>
        <w:spacing w:line="44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 xml:space="preserve">）每次配送到学校的产品必须免费向学校提供留样1份，并完善留样相关记录。 </w:t>
      </w:r>
    </w:p>
    <w:p w14:paraId="79D59FF5">
      <w:pPr>
        <w:spacing w:line="44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）付款方式、结算价格、结算方式：</w:t>
      </w:r>
    </w:p>
    <w:p w14:paraId="0B8A2877">
      <w:pPr>
        <w:spacing w:line="440" w:lineRule="exact"/>
        <w:ind w:firstLine="480" w:firstLineChars="200"/>
        <w:rPr>
          <w:rFonts w:hint="eastAsia" w:ascii="宋体" w:hAnsi="宋体"/>
          <w:bCs/>
          <w:color w:val="auto"/>
          <w:sz w:val="24"/>
        </w:rPr>
      </w:pPr>
      <w:r>
        <w:rPr>
          <w:rFonts w:hint="eastAsia" w:ascii="宋体" w:hAnsi="宋体"/>
          <w:bCs/>
          <w:color w:val="auto"/>
          <w:sz w:val="24"/>
        </w:rPr>
        <w:t>①</w:t>
      </w:r>
      <w:r>
        <w:rPr>
          <w:rFonts w:hint="eastAsia" w:ascii="宋体" w:hAnsi="宋体" w:cs="宋体"/>
          <w:color w:val="auto"/>
          <w:sz w:val="24"/>
        </w:rPr>
        <w:t>付款方式：</w:t>
      </w:r>
      <w:r>
        <w:rPr>
          <w:rFonts w:hint="eastAsia" w:ascii="宋体" w:hAnsi="宋体"/>
          <w:bCs/>
          <w:color w:val="auto"/>
          <w:sz w:val="24"/>
        </w:rPr>
        <w:t>本次采购数量以实际供货量为准，结算时以实际供货量进行结算。</w:t>
      </w:r>
      <w:r>
        <w:rPr>
          <w:rFonts w:hint="eastAsia" w:hAnsi="宋体"/>
          <w:bCs/>
          <w:color w:val="auto"/>
          <w:sz w:val="24"/>
        </w:rPr>
        <w:t>甲、乙双方根据实际情况，</w:t>
      </w:r>
      <w:r>
        <w:rPr>
          <w:rFonts w:hint="eastAsia" w:hAnsi="宋体"/>
          <w:b/>
          <w:color w:val="auto"/>
          <w:sz w:val="24"/>
        </w:rPr>
        <w:t>在供货产品验收及使用合格后采用按日核算（</w:t>
      </w:r>
      <w:r>
        <w:rPr>
          <w:rFonts w:hint="eastAsia" w:ascii="宋体" w:hAnsi="宋体" w:cs="宋体"/>
          <w:b/>
          <w:color w:val="auto"/>
          <w:sz w:val="24"/>
        </w:rPr>
        <w:t>每日提供货品签单，包括所供货物的数量、单价</w:t>
      </w:r>
      <w:r>
        <w:rPr>
          <w:rFonts w:hint="eastAsia" w:hAnsi="宋体"/>
          <w:b/>
          <w:color w:val="auto"/>
          <w:sz w:val="24"/>
        </w:rPr>
        <w:t>）、按月结算</w:t>
      </w:r>
      <w:r>
        <w:rPr>
          <w:rFonts w:hint="eastAsia" w:hAnsi="宋体"/>
          <w:bCs/>
          <w:color w:val="auto"/>
          <w:sz w:val="24"/>
        </w:rPr>
        <w:t>，每月由乙方按照验收结算情况提供足额发票，经甲方核对无误后，</w:t>
      </w:r>
      <w:r>
        <w:rPr>
          <w:rFonts w:hint="eastAsia" w:ascii="宋体" w:hAnsi="宋体"/>
          <w:bCs/>
          <w:color w:val="auto"/>
          <w:sz w:val="24"/>
        </w:rPr>
        <w:t>由甲方在一个月内对公转账支付给乙方。因乙方提供发票或材料不符合财务制度要求及甲方正常审批程序未完成导致延迟付款的，不属于违约行为。</w:t>
      </w:r>
    </w:p>
    <w:p w14:paraId="1F969EE8">
      <w:pPr>
        <w:pStyle w:val="12"/>
        <w:autoSpaceDE/>
        <w:autoSpaceDN/>
        <w:adjustRightInd/>
        <w:spacing w:line="440" w:lineRule="exact"/>
        <w:ind w:firstLine="480" w:firstLineChars="200"/>
        <w:rPr>
          <w:rFonts w:hint="eastAsia" w:hAnsi="宋体" w:cs="宋体"/>
          <w:color w:val="auto"/>
          <w:sz w:val="24"/>
          <w:szCs w:val="24"/>
        </w:rPr>
      </w:pPr>
      <w:r>
        <w:rPr>
          <w:rFonts w:hint="eastAsia" w:hAnsi="宋体"/>
          <w:bCs/>
          <w:color w:val="auto"/>
          <w:sz w:val="24"/>
          <w:szCs w:val="24"/>
        </w:rPr>
        <w:t>②结算价格：基准价×成交折扣率后的价格作为供货价格（供货价格采用四舍五入的方法，保留到角），结算金额以实际供货情况进行结算。</w:t>
      </w:r>
    </w:p>
    <w:p w14:paraId="62C82C53">
      <w:pPr>
        <w:spacing w:line="420" w:lineRule="exact"/>
        <w:ind w:firstLine="480" w:firstLineChars="200"/>
        <w:rPr>
          <w:rFonts w:hint="eastAsia" w:ascii="宋体" w:hAnsi="宋体" w:cs="宋体"/>
          <w:color w:val="auto"/>
          <w:sz w:val="24"/>
        </w:rPr>
      </w:pPr>
      <w:r>
        <w:rPr>
          <w:rFonts w:hint="eastAsia" w:ascii="宋体" w:hAnsi="宋体" w:cs="宋体"/>
          <w:color w:val="auto"/>
          <w:sz w:val="24"/>
        </w:rPr>
        <w:t>③结算方式：基准价×成交折扣率后的价格作为供货价格（供货价格采用四舍五入的方法，保留到角）；货物验收合格后，乙方向甲方开具符合国家税务规定使用的正式发票，凭学校签盖的“货物验收单”，每月15日之前（国家法定节假日顺延）按实际配送量结算上月货款。</w:t>
      </w:r>
    </w:p>
    <w:p w14:paraId="3F20285F">
      <w:pPr>
        <w:spacing w:line="42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4</w:t>
      </w:r>
      <w:r>
        <w:rPr>
          <w:rFonts w:hint="eastAsia" w:ascii="宋体" w:hAnsi="宋体" w:cs="宋体"/>
          <w:color w:val="auto"/>
          <w:sz w:val="24"/>
        </w:rPr>
        <w:t>）应急处置要求：因成交单位所供食品（食材）发生质量安全事故时，必须立即派专人到学校配合相关部门进行现场处置，做好学生及家长安抚工作，必要时及时送往医院进行救治，并承担所产生的一切费用。因质量问题给学生造成身体伤害及经济损失时，由成交人赔偿由此发生的一切经济损失及承担全部法律责任。</w:t>
      </w:r>
    </w:p>
    <w:p w14:paraId="4DA40987">
      <w:pPr>
        <w:spacing w:line="44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5</w:t>
      </w:r>
      <w:r>
        <w:rPr>
          <w:rFonts w:hint="eastAsia" w:ascii="宋体" w:hAnsi="宋体" w:cs="宋体"/>
          <w:color w:val="auto"/>
          <w:sz w:val="24"/>
        </w:rPr>
        <w:t>）对提供的食品及原料因假冒伪劣、腐烂变质、过期等导致园方就餐人员食物中毒或损害健康的，经有关法定检测机构鉴定确为食品质量原因引起的，成交单位必须承担相应法律责任和赔偿责任，由此产生的一切后果（含经济及法律后果）均由成交单位承担。</w:t>
      </w:r>
    </w:p>
    <w:p w14:paraId="64B5ADD4">
      <w:pPr>
        <w:spacing w:line="42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6</w:t>
      </w:r>
      <w:r>
        <w:rPr>
          <w:rFonts w:hint="eastAsia" w:ascii="宋体" w:hAnsi="宋体" w:cs="宋体"/>
          <w:color w:val="auto"/>
          <w:sz w:val="24"/>
        </w:rPr>
        <w:t>）成交单位须按采购人有关要求按时、按质、按量将所订购的食品、食材送达，如遇不可抗力导致不能送达，成交单位需在</w:t>
      </w:r>
      <w:r>
        <w:rPr>
          <w:rFonts w:hint="eastAsia" w:ascii="宋体" w:hAnsi="宋体" w:cs="宋体"/>
          <w:color w:val="auto"/>
          <w:sz w:val="24"/>
          <w:lang w:val="en-US" w:eastAsia="zh-CN"/>
        </w:rPr>
        <w:t>1</w:t>
      </w:r>
      <w:r>
        <w:rPr>
          <w:rFonts w:hint="eastAsia" w:ascii="宋体" w:hAnsi="宋体" w:cs="宋体"/>
          <w:color w:val="auto"/>
          <w:sz w:val="24"/>
        </w:rPr>
        <w:t>小时内通知学校，以便学校及时解决食品供应问题。非不可抗力因素导致食品不能送达的，由成交单位承担学校相应损失。</w:t>
      </w:r>
    </w:p>
    <w:p w14:paraId="59A63CBF">
      <w:pPr>
        <w:spacing w:line="440" w:lineRule="exact"/>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7</w:t>
      </w:r>
      <w:r>
        <w:rPr>
          <w:rFonts w:hint="eastAsia" w:ascii="宋体" w:hAnsi="宋体" w:cs="宋体"/>
          <w:color w:val="auto"/>
          <w:sz w:val="24"/>
        </w:rPr>
        <w:t>）成交单位员工在配送食品过程中遭遇意外事故（含第三人侵害、交通事故、工伤及其他不可抗因素等）造成经济损失或人员伤亡的，由成交单位自行承担所有后果，采购人不承担任何责任。</w:t>
      </w:r>
    </w:p>
    <w:p w14:paraId="6553478E">
      <w:pPr>
        <w:keepNext w:val="0"/>
        <w:keepLines w:val="0"/>
        <w:pageBreakBefore w:val="0"/>
        <w:widowControl/>
        <w:kinsoku/>
        <w:wordWrap/>
        <w:overflowPunct/>
        <w:topLinePunct w:val="0"/>
        <w:autoSpaceDE/>
        <w:autoSpaceDN/>
        <w:bidi w:val="0"/>
        <w:adjustRightInd/>
        <w:snapToGrid/>
        <w:spacing w:before="60" w:beforeAutospacing="0" w:after="60" w:afterAutospacing="0" w:line="440" w:lineRule="exact"/>
        <w:ind w:firstLine="510"/>
        <w:jc w:val="both"/>
        <w:textAlignment w:val="baseline"/>
        <w:rPr>
          <w:rStyle w:val="35"/>
          <w:rFonts w:hint="eastAsia" w:ascii="宋体" w:hAnsi="宋体" w:eastAsia="宋体" w:cs="宋体"/>
          <w:b/>
          <w:bCs w:val="0"/>
          <w:i w:val="0"/>
          <w:caps w:val="0"/>
          <w:spacing w:val="0"/>
          <w:w w:val="100"/>
          <w:kern w:val="2"/>
          <w:sz w:val="24"/>
          <w:szCs w:val="24"/>
          <w:lang w:val="en-US" w:eastAsia="zh-CN" w:bidi="ar-SA"/>
        </w:rPr>
      </w:pPr>
    </w:p>
    <w:p w14:paraId="30F7EECF">
      <w:pPr>
        <w:pStyle w:val="4"/>
        <w:bidi w:val="0"/>
        <w:rPr>
          <w:rStyle w:val="35"/>
          <w:rFonts w:hint="eastAsia" w:ascii="宋体" w:hAnsi="宋体" w:eastAsia="宋体" w:cs="宋体"/>
          <w:b/>
          <w:bCs/>
          <w:i w:val="0"/>
          <w:caps w:val="0"/>
          <w:color w:val="000000"/>
          <w:spacing w:val="0"/>
          <w:w w:val="100"/>
          <w:kern w:val="0"/>
          <w:sz w:val="30"/>
          <w:szCs w:val="30"/>
          <w:lang w:val="en-US" w:eastAsia="zh-CN" w:bidi="ar-SA"/>
        </w:rPr>
      </w:pPr>
      <w:r>
        <w:rPr>
          <w:rStyle w:val="35"/>
          <w:rFonts w:hint="eastAsia" w:ascii="宋体" w:hAnsi="宋体" w:cs="宋体"/>
          <w:b/>
          <w:bCs/>
          <w:i w:val="0"/>
          <w:caps w:val="0"/>
          <w:color w:val="000000"/>
          <w:spacing w:val="0"/>
          <w:w w:val="100"/>
          <w:kern w:val="0"/>
          <w:sz w:val="32"/>
          <w:szCs w:val="32"/>
          <w:lang w:val="en-US" w:eastAsia="zh-CN" w:bidi="ar-SA"/>
        </w:rPr>
        <w:br w:type="page"/>
      </w:r>
      <w:bookmarkStart w:id="26" w:name="_Toc20521"/>
      <w:r>
        <w:rPr>
          <w:rStyle w:val="35"/>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7"/>
      <w:bookmarkEnd w:id="18"/>
      <w:bookmarkEnd w:id="19"/>
      <w:bookmarkEnd w:id="26"/>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1816066E">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ascii="宋体" w:hAnsi="宋体" w:eastAsia="宋体" w:cs="宋体"/>
          <w:b/>
          <w:bCs/>
          <w:i w:val="0"/>
          <w:caps w:val="0"/>
          <w:color w:val="000000"/>
          <w:spacing w:val="0"/>
          <w:w w:val="100"/>
          <w:kern w:val="0"/>
          <w:sz w:val="36"/>
          <w:szCs w:val="36"/>
          <w:lang w:val="en-US" w:eastAsia="zh-CN" w:bidi="ar-SA"/>
        </w:rPr>
      </w:pPr>
      <w:r>
        <w:rPr>
          <w:rStyle w:val="35"/>
          <w:rFonts w:hint="eastAsia" w:hAnsi="宋体" w:cs="宋体"/>
          <w:b/>
          <w:bCs/>
          <w:i w:val="0"/>
          <w:caps w:val="0"/>
          <w:color w:val="000000"/>
          <w:spacing w:val="0"/>
          <w:w w:val="100"/>
          <w:kern w:val="0"/>
          <w:sz w:val="36"/>
          <w:szCs w:val="36"/>
          <w:lang w:val="en-US" w:eastAsia="zh-CN" w:bidi="ar-SA"/>
        </w:rPr>
        <w:t>昆明市呈贡区第一中学清真食堂物资配送服务采购</w:t>
      </w:r>
    </w:p>
    <w:p w14:paraId="406B3389">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p>
    <w:p w14:paraId="426C852B">
      <w:pPr>
        <w:pStyle w:val="53"/>
        <w:widowControl/>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40"/>
          <w:szCs w:val="40"/>
          <w:lang w:val="en-US" w:eastAsia="zh-CN" w:bidi="ar-SA"/>
        </w:rPr>
      </w:pPr>
    </w:p>
    <w:p w14:paraId="1C9E54B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1E5032F8">
      <w:pPr>
        <w:pStyle w:val="53"/>
        <w:widowControl/>
        <w:snapToGrid/>
        <w:spacing w:before="0" w:beforeAutospacing="0" w:after="0" w:afterAutospacing="0" w:line="500" w:lineRule="exact"/>
        <w:jc w:val="center"/>
        <w:textAlignment w:val="baseline"/>
        <w:rPr>
          <w:rStyle w:val="35"/>
          <w:rFonts w:ascii="宋体" w:hAnsi="宋体" w:cs="宋体"/>
          <w:b/>
          <w:bCs/>
          <w:i w:val="0"/>
          <w:caps w:val="0"/>
          <w:spacing w:val="0"/>
          <w:w w:val="100"/>
          <w:kern w:val="0"/>
          <w:sz w:val="28"/>
          <w:szCs w:val="28"/>
          <w:lang w:val="en-US" w:eastAsia="zh-CN" w:bidi="ar-SA"/>
        </w:rPr>
      </w:pPr>
    </w:p>
    <w:p w14:paraId="78C9E6C6">
      <w:pPr>
        <w:pStyle w:val="53"/>
        <w:widowControl/>
        <w:snapToGrid/>
        <w:spacing w:before="0" w:beforeAutospacing="0" w:after="0" w:afterAutospacing="0" w:line="500" w:lineRule="exact"/>
        <w:ind w:firstLine="3586" w:firstLineChars="1281"/>
        <w:jc w:val="left"/>
        <w:textAlignment w:val="baseline"/>
        <w:rPr>
          <w:rStyle w:val="35"/>
          <w:rFonts w:ascii="宋体" w:hAnsi="宋体"/>
          <w:b/>
          <w:i w:val="0"/>
          <w:caps w:val="0"/>
          <w:spacing w:val="0"/>
          <w:w w:val="100"/>
          <w:kern w:val="0"/>
          <w:sz w:val="28"/>
          <w:szCs w:val="28"/>
          <w:u w:val="single"/>
          <w:lang w:val="en-US" w:eastAsia="zh-CN" w:bidi="ar-SA"/>
        </w:rPr>
      </w:pP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31BA761F">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5"/>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7" w:name="_Toc23428"/>
      <w:bookmarkStart w:id="28" w:name="_Toc23488"/>
      <w:bookmarkStart w:id="29" w:name="_Toc17423"/>
      <w:bookmarkStart w:id="30" w:name="_Toc9308"/>
      <w:r>
        <w:rPr>
          <w:rStyle w:val="27"/>
          <w:rFonts w:hint="eastAsia" w:ascii="宋体" w:hAnsi="宋体" w:eastAsia="宋体" w:cs="宋体"/>
          <w:b/>
          <w:bCs/>
          <w:lang w:val="en-US" w:eastAsia="zh-CN"/>
        </w:rPr>
        <w:t>格式1：询价报价一览表</w:t>
      </w:r>
      <w:bookmarkEnd w:id="27"/>
      <w:bookmarkEnd w:id="28"/>
      <w:bookmarkEnd w:id="29"/>
      <w:bookmarkEnd w:id="30"/>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19"/>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5"/>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FE7072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综合折扣率</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（元）</w:t>
            </w:r>
          </w:p>
        </w:tc>
        <w:tc>
          <w:tcPr>
            <w:tcW w:w="6341" w:type="dxa"/>
            <w:tcBorders>
              <w:top w:val="single" w:color="000000" w:sz="4" w:space="0"/>
              <w:left w:val="single" w:color="000000" w:sz="4" w:space="0"/>
              <w:bottom w:val="single" w:color="000000" w:sz="4" w:space="0"/>
              <w:right w:val="single" w:color="000000" w:sz="4" w:space="0"/>
            </w:tcBorders>
            <w:vAlign w:val="center"/>
          </w:tcPr>
          <w:p w14:paraId="5A52D66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小写：</w:t>
            </w:r>
          </w:p>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大写：</w:t>
            </w:r>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409A15BE">
            <w:pPr>
              <w:spacing w:line="320" w:lineRule="exact"/>
              <w:jc w:val="center"/>
              <w:rPr>
                <w:rFonts w:hint="eastAsia" w:hAnsi="宋体"/>
                <w:color w:val="000000"/>
                <w:sz w:val="24"/>
              </w:rPr>
            </w:pPr>
            <w:r>
              <w:rPr>
                <w:rFonts w:hint="eastAsia" w:hAnsi="宋体"/>
                <w:color w:val="000000"/>
                <w:sz w:val="24"/>
              </w:rPr>
              <w:t>合同履约期限</w:t>
            </w:r>
          </w:p>
          <w:p w14:paraId="34F90A1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eastAsia" w:ascii="宋体" w:hAnsi="宋体" w:eastAsia="宋体"/>
                <w:b w:val="0"/>
                <w:i w:val="0"/>
                <w:caps w:val="0"/>
                <w:spacing w:val="0"/>
                <w:w w:val="100"/>
                <w:kern w:val="2"/>
                <w:sz w:val="24"/>
                <w:szCs w:val="24"/>
                <w:lang w:val="en-US" w:eastAsia="zh-CN" w:bidi="ar-SA"/>
              </w:rPr>
            </w:pPr>
            <w:r>
              <w:rPr>
                <w:rFonts w:hint="eastAsia" w:hAnsi="宋体"/>
                <w:color w:val="000000"/>
                <w:sz w:val="24"/>
              </w:rPr>
              <w:t>（服务期限）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Fonts w:hint="eastAsia" w:hAnsi="宋体"/>
                <w:color w:val="000000"/>
                <w:sz w:val="24"/>
              </w:rPr>
              <w:t>服务地点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75BA1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41A024D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hAnsi="宋体"/>
                <w:color w:val="000000"/>
                <w:sz w:val="24"/>
              </w:rPr>
            </w:pPr>
            <w:r>
              <w:rPr>
                <w:rFonts w:hint="eastAsia" w:hAnsi="宋体"/>
                <w:color w:val="000000"/>
                <w:sz w:val="24"/>
              </w:rPr>
              <w:t>质量承诺</w:t>
            </w:r>
          </w:p>
        </w:tc>
        <w:tc>
          <w:tcPr>
            <w:tcW w:w="6341" w:type="dxa"/>
            <w:tcBorders>
              <w:top w:val="single" w:color="000000" w:sz="4" w:space="0"/>
              <w:left w:val="single" w:color="000000" w:sz="4" w:space="0"/>
              <w:bottom w:val="single" w:color="000000" w:sz="4" w:space="0"/>
              <w:right w:val="single" w:color="000000" w:sz="4" w:space="0"/>
            </w:tcBorders>
            <w:vAlign w:val="center"/>
          </w:tcPr>
          <w:p w14:paraId="743DD8B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4"/>
          <w:szCs w:val="24"/>
          <w:lang w:val="en-US" w:eastAsia="zh-CN" w:bidi="ar-SA"/>
        </w:rPr>
      </w:pPr>
    </w:p>
    <w:p w14:paraId="0E710C13">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1"/>
          <w:szCs w:val="21"/>
          <w:lang w:val="en-US" w:eastAsia="zh-CN" w:bidi="ar-SA"/>
        </w:rPr>
      </w:pPr>
    </w:p>
    <w:p w14:paraId="16024371">
      <w:pPr>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jc w:val="center"/>
        <w:rPr>
          <w:rStyle w:val="27"/>
          <w:rFonts w:hint="eastAsia" w:ascii="宋体" w:hAnsi="宋体" w:eastAsia="宋体" w:cs="宋体"/>
          <w:b/>
          <w:bCs w:val="0"/>
          <w:lang w:val="en-US" w:eastAsia="zh-CN"/>
        </w:rPr>
      </w:pPr>
      <w:bookmarkStart w:id="31" w:name="_Toc32253"/>
      <w:bookmarkStart w:id="32" w:name="_Toc14379"/>
      <w:bookmarkStart w:id="33" w:name="_Toc4809"/>
      <w:bookmarkStart w:id="34" w:name="_Toc21189"/>
      <w:r>
        <w:rPr>
          <w:rStyle w:val="27"/>
          <w:rFonts w:hint="eastAsia" w:ascii="宋体" w:hAnsi="宋体" w:eastAsia="宋体" w:cs="宋体"/>
          <w:b/>
          <w:bCs w:val="0"/>
          <w:lang w:val="en-US" w:eastAsia="zh-CN"/>
        </w:rPr>
        <w:t>格式</w:t>
      </w:r>
      <w:r>
        <w:rPr>
          <w:rStyle w:val="27"/>
          <w:rFonts w:hint="eastAsia" w:ascii="宋体" w:hAnsi="宋体" w:cs="宋体"/>
          <w:b/>
          <w:bCs w:val="0"/>
          <w:lang w:val="en-US" w:eastAsia="zh-CN"/>
        </w:rPr>
        <w:t>2</w:t>
      </w:r>
      <w:r>
        <w:rPr>
          <w:rStyle w:val="27"/>
          <w:rFonts w:hint="eastAsia" w:ascii="宋体" w:hAnsi="宋体" w:eastAsia="宋体" w:cs="宋体"/>
          <w:b/>
          <w:bCs w:val="0"/>
          <w:lang w:val="en-US" w:eastAsia="zh-CN"/>
        </w:rPr>
        <w:t>：供应商资格证明文件</w:t>
      </w:r>
      <w:bookmarkEnd w:id="31"/>
      <w:bookmarkEnd w:id="32"/>
      <w:bookmarkEnd w:id="33"/>
    </w:p>
    <w:bookmarkEnd w:id="34"/>
    <w:p w14:paraId="5C2DF843">
      <w:pPr>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宋体" w:hAnsi="宋体" w:eastAsia="宋体" w:cs="宋体"/>
          <w:b/>
          <w:color w:val="auto"/>
          <w:sz w:val="24"/>
          <w:lang w:val="en-US" w:eastAsia="zh-CN"/>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满足《中华人民共和国政府采购法》第二十二条规定</w:t>
      </w:r>
      <w:r>
        <w:rPr>
          <w:rFonts w:hint="eastAsia" w:ascii="宋体" w:hAnsi="宋体" w:eastAsia="宋体" w:cs="宋体"/>
          <w:b/>
          <w:color w:val="auto"/>
          <w:sz w:val="24"/>
          <w:lang w:eastAsia="zh-CN"/>
        </w:rPr>
        <w:t>：</w:t>
      </w:r>
    </w:p>
    <w:p w14:paraId="24348324">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 xml:space="preserve">1.1供应商必须是在中华人民共和国内注册的，具有独立承担民事责任的能力，提供法人或者其他组织的营业执照等证明文件； </w:t>
      </w:r>
    </w:p>
    <w:p w14:paraId="34FF6E49">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1.2具有良好的商业信誉和健全的财务会计制度，提供202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年度或202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年度经第三方审计的审计报告及财务报表（包括审计报告、资产负债表、利润表、现金流量表），近一年新成立的公司，按实际情形提供财务报表； </w:t>
      </w:r>
    </w:p>
    <w:p w14:paraId="3115F62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1.3具有履行合同所必须的设备和专业技术能力，提供相关证明材料；</w:t>
      </w:r>
    </w:p>
    <w:p w14:paraId="741B766C">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1.4有依法缴纳税收和社会保障资金的良好记录，提供202</w:t>
      </w:r>
      <w:r>
        <w:rPr>
          <w:rFonts w:hint="eastAsia" w:ascii="宋体" w:hAnsi="宋体" w:eastAsia="宋体" w:cs="宋体"/>
          <w:color w:val="auto"/>
          <w:sz w:val="24"/>
          <w:lang w:val="en-US" w:eastAsia="zh-CN"/>
        </w:rPr>
        <w:t>4</w:t>
      </w:r>
      <w:r>
        <w:rPr>
          <w:rFonts w:hint="eastAsia" w:ascii="宋体" w:hAnsi="宋体" w:eastAsia="宋体" w:cs="宋体"/>
          <w:color w:val="auto"/>
          <w:sz w:val="24"/>
        </w:rPr>
        <w:t>年1月至今任意1个月的缴费证明（依法免税或不需要缴纳社会保障资金的供应商，应提供相应文件证明）；</w:t>
      </w:r>
    </w:p>
    <w:p w14:paraId="3D9737B1">
      <w:pPr>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rPr>
        <w:t>1.5参加本次政府采购活动前三年内，在经营活动中没有重大违法记录, 出具“参加本项目磋商前3年内在经营活动中没有重大违法记录的书面声明函”原件；（重大违法记录是指：因违法经营受到刑事处罚或者责令停产停业、吊销许可证或者执照、较大数额罚款等行政处罚）；</w:t>
      </w:r>
    </w:p>
    <w:p w14:paraId="52FAD84F">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color w:val="auto"/>
          <w:sz w:val="24"/>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 xml:space="preserve"> 供应商未被列入信用中国网站（</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"http://www.creditchina.gov.cn/"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www.creditchina.gov.cn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）“失信被执行人名单”、“重大税收违法失信主体”、“政府采购严重违法失信行为记录名单”及中国政府采购网（</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"http://www.ccgp.gov.cn/" \h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www.ccgp.gov.cn</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）“政府采购严重违法失信行为信息记录查询名单”</w:t>
      </w:r>
      <w:r>
        <w:rPr>
          <w:rFonts w:hint="eastAsia" w:ascii="宋体" w:hAnsi="宋体" w:eastAsia="宋体" w:cs="宋体"/>
          <w:color w:val="auto"/>
          <w:sz w:val="24"/>
          <w:highlight w:val="none"/>
          <w:lang w:eastAsia="zh-CN"/>
        </w:rPr>
        <w:t>。</w:t>
      </w:r>
    </w:p>
    <w:p w14:paraId="68FA2F8C">
      <w:pPr>
        <w:pageBreakBefore w:val="0"/>
        <w:widowControl w:val="0"/>
        <w:kinsoku/>
        <w:wordWrap/>
        <w:overflowPunct/>
        <w:topLinePunct w:val="0"/>
        <w:autoSpaceDE/>
        <w:autoSpaceDN/>
        <w:bidi w:val="0"/>
        <w:adjustRightInd/>
        <w:snapToGrid/>
        <w:spacing w:line="440" w:lineRule="exact"/>
        <w:ind w:firstLine="482"/>
        <w:textAlignment w:val="auto"/>
        <w:outlineLvl w:val="2"/>
        <w:rPr>
          <w:rFonts w:hint="eastAsia" w:ascii="宋体" w:hAnsi="宋体" w:eastAsia="宋体" w:cs="宋体"/>
          <w:color w:val="auto"/>
          <w:sz w:val="24"/>
        </w:rPr>
      </w:pPr>
      <w:r>
        <w:rPr>
          <w:rFonts w:hint="eastAsia" w:ascii="宋体" w:hAnsi="宋体" w:cs="宋体"/>
          <w:b/>
          <w:color w:val="auto"/>
          <w:sz w:val="24"/>
          <w:lang w:val="en-US" w:eastAsia="zh-CN"/>
        </w:rPr>
        <w:t>2.</w:t>
      </w:r>
      <w:r>
        <w:rPr>
          <w:rFonts w:hint="eastAsia" w:ascii="宋体" w:hAnsi="宋体" w:eastAsia="宋体" w:cs="宋体"/>
          <w:b/>
          <w:color w:val="auto"/>
          <w:sz w:val="24"/>
        </w:rPr>
        <w:t>本项目的特定资格要求：</w:t>
      </w:r>
    </w:p>
    <w:p w14:paraId="78FE87E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供应商须提供有效的与营业执照相符的《食品经营许可证》或《食品生产许可证》（复印件加盖公章）</w:t>
      </w:r>
      <w:r>
        <w:rPr>
          <w:rFonts w:hint="eastAsia" w:ascii="宋体" w:hAnsi="宋体" w:eastAsia="宋体" w:cs="宋体"/>
          <w:color w:val="auto"/>
          <w:sz w:val="24"/>
          <w:highlight w:val="none"/>
          <w:lang w:eastAsia="zh-CN"/>
        </w:rPr>
        <w:t>；</w:t>
      </w:r>
    </w:p>
    <w:p w14:paraId="23617A65">
      <w:pPr>
        <w:keepNext w:val="0"/>
        <w:keepLines w:val="0"/>
        <w:pageBreakBefore w:val="0"/>
        <w:widowControl w:val="0"/>
        <w:kinsoku/>
        <w:wordWrap w:val="0"/>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2涉及清真食品，供应商应具备清真食品生产或经营企业资质，或提供具有清真食品生产或经营企业资质的单位开具的针对本项目的授权书，或提供承诺函确保是具备清真食品生产或经营企业资质的单位出厂的清真食品</w:t>
      </w:r>
      <w:r>
        <w:rPr>
          <w:rFonts w:hint="eastAsia" w:ascii="宋体" w:hAnsi="宋体" w:eastAsia="宋体" w:cs="宋体"/>
          <w:color w:val="auto"/>
          <w:sz w:val="24"/>
          <w:highlight w:val="none"/>
          <w:lang w:eastAsia="zh-CN"/>
        </w:rPr>
        <w:t>。</w:t>
      </w:r>
    </w:p>
    <w:p w14:paraId="5C9F35A4">
      <w:pPr>
        <w:rPr>
          <w:rFonts w:hint="eastAsia"/>
          <w:lang w:val="en-US" w:eastAsia="zh-CN"/>
        </w:rPr>
      </w:pPr>
    </w:p>
    <w:p w14:paraId="5140C971">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611FD2FE">
      <w:pPr>
        <w:pStyle w:val="5"/>
        <w:bidi w:val="0"/>
        <w:jc w:val="center"/>
        <w:rPr>
          <w:rStyle w:val="27"/>
          <w:rFonts w:hint="eastAsia" w:ascii="宋体" w:hAnsi="宋体" w:eastAsia="宋体" w:cs="宋体"/>
          <w:b/>
          <w:bCs w:val="0"/>
          <w:lang w:val="en-US" w:eastAsia="zh-CN"/>
        </w:rPr>
      </w:pPr>
      <w:bookmarkStart w:id="35" w:name="_Toc19714"/>
      <w:bookmarkStart w:id="36" w:name="_Toc7116"/>
      <w:bookmarkStart w:id="37" w:name="_Toc24792"/>
      <w:bookmarkStart w:id="38" w:name="_Toc31215"/>
      <w:r>
        <w:rPr>
          <w:rStyle w:val="27"/>
          <w:rFonts w:hint="eastAsia" w:ascii="宋体" w:hAnsi="宋体" w:eastAsia="宋体" w:cs="宋体"/>
          <w:b/>
          <w:bCs w:val="0"/>
          <w:lang w:val="en-US" w:eastAsia="zh-CN"/>
        </w:rPr>
        <w:t>格式3：法定代表人身份证明书、法人授权委托书</w:t>
      </w:r>
      <w:bookmarkEnd w:id="35"/>
      <w:bookmarkEnd w:id="36"/>
      <w:bookmarkEnd w:id="37"/>
      <w:bookmarkEnd w:id="38"/>
    </w:p>
    <w:p w14:paraId="3C654B06">
      <w:pPr>
        <w:pStyle w:val="6"/>
        <w:bidi w:val="0"/>
        <w:jc w:val="center"/>
        <w:rPr>
          <w:rStyle w:val="27"/>
          <w:rFonts w:hint="eastAsia" w:ascii="宋体" w:hAnsi="宋体" w:eastAsia="宋体" w:cs="宋体"/>
          <w:b/>
          <w:bCs w:val="0"/>
          <w:lang w:val="en-US" w:eastAsia="zh-CN"/>
        </w:rPr>
      </w:pPr>
      <w:bookmarkStart w:id="39" w:name="_Toc25037"/>
      <w:bookmarkStart w:id="40" w:name="_Toc17478"/>
      <w:bookmarkStart w:id="41" w:name="_Toc14577"/>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5"/>
          <w:rFonts w:ascii="宋体" w:hAnsi="宋体" w:cs="宋体"/>
          <w:b/>
          <w:bCs/>
          <w:i w:val="0"/>
          <w:caps w:val="0"/>
          <w:spacing w:val="0"/>
          <w:w w:val="100"/>
          <w:kern w:val="2"/>
          <w:sz w:val="28"/>
          <w:szCs w:val="32"/>
          <w:lang w:val="en-US" w:eastAsia="zh-CN" w:bidi="ar-SA"/>
        </w:rPr>
        <w:t>法定代表人身份证明书</w:t>
      </w:r>
      <w:bookmarkEnd w:id="39"/>
      <w:bookmarkEnd w:id="40"/>
      <w:bookmarkEnd w:id="41"/>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70CAEAC2">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495B5935">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6"/>
        <w:bidi w:val="0"/>
        <w:jc w:val="center"/>
        <w:rPr>
          <w:rFonts w:hint="eastAsia" w:ascii="Times New Roman" w:hAnsi="Times New Roman" w:eastAsia="宋体"/>
          <w:b/>
          <w:sz w:val="28"/>
          <w:szCs w:val="28"/>
          <w:lang w:val="en-US" w:eastAsia="zh-CN"/>
        </w:rPr>
      </w:pPr>
      <w:bookmarkStart w:id="42" w:name="_Toc30321"/>
      <w:bookmarkStart w:id="43" w:name="_Toc1902"/>
      <w:bookmarkStart w:id="44" w:name="_Toc2449"/>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42"/>
      <w:bookmarkEnd w:id="43"/>
      <w:bookmarkEnd w:id="44"/>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1792B7C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347329D7">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5"/>
          <w:rFonts w:ascii="宋体" w:hAnsi="宋体"/>
          <w:b w:val="0"/>
          <w:i w:val="0"/>
          <w:caps w:val="0"/>
          <w:spacing w:val="0"/>
          <w:w w:val="100"/>
          <w:kern w:val="2"/>
          <w:sz w:val="21"/>
          <w:szCs w:val="21"/>
          <w:lang w:val="en-US" w:eastAsia="zh-CN" w:bidi="ar-SA"/>
        </w:rPr>
      </w:pPr>
      <w:r>
        <w:rPr>
          <w:rStyle w:val="35"/>
          <w:rFonts w:ascii="宋体" w:hAnsi="宋体" w:cs="宋体"/>
          <w:b/>
          <w:bCs/>
          <w:i w:val="0"/>
          <w:caps w:val="0"/>
          <w:spacing w:val="0"/>
          <w:w w:val="100"/>
          <w:kern w:val="2"/>
          <w:sz w:val="21"/>
          <w:szCs w:val="21"/>
          <w:lang w:val="en-US" w:eastAsia="zh-CN" w:bidi="ar-SA"/>
        </w:rPr>
        <w:br w:type="page"/>
      </w:r>
    </w:p>
    <w:p w14:paraId="0F93B3A9">
      <w:pPr>
        <w:spacing w:line="360" w:lineRule="auto"/>
        <w:ind w:left="370" w:leftChars="100" w:hanging="160" w:hangingChars="50"/>
        <w:jc w:val="center"/>
        <w:rPr>
          <w:rStyle w:val="27"/>
          <w:rFonts w:hint="eastAsia" w:ascii="宋体" w:hAnsi="宋体" w:eastAsia="宋体" w:cs="宋体"/>
          <w:b/>
          <w:bCs w:val="0"/>
          <w:lang w:val="en-US" w:eastAsia="zh-CN"/>
        </w:rPr>
      </w:pPr>
      <w:bookmarkStart w:id="45" w:name="_Toc25115"/>
      <w:bookmarkStart w:id="46" w:name="_Toc6544"/>
      <w:bookmarkStart w:id="47" w:name="_Toc11635"/>
      <w:bookmarkStart w:id="48" w:name="_Toc1055"/>
      <w:r>
        <w:rPr>
          <w:rStyle w:val="27"/>
          <w:rFonts w:hint="eastAsia" w:ascii="宋体" w:hAnsi="宋体" w:eastAsia="宋体" w:cs="宋体"/>
          <w:b/>
          <w:bCs w:val="0"/>
          <w:lang w:val="en-US" w:eastAsia="zh-CN"/>
        </w:rPr>
        <w:t>格式4：</w:t>
      </w:r>
      <w:bookmarkEnd w:id="45"/>
      <w:bookmarkEnd w:id="46"/>
      <w:bookmarkEnd w:id="47"/>
      <w:r>
        <w:rPr>
          <w:rStyle w:val="27"/>
          <w:rFonts w:hint="eastAsia" w:ascii="宋体" w:hAnsi="宋体" w:eastAsia="宋体" w:cs="宋体"/>
          <w:b/>
          <w:bCs w:val="0"/>
          <w:lang w:val="en-US" w:eastAsia="zh-CN"/>
        </w:rPr>
        <w:t>食材采购方案</w:t>
      </w:r>
    </w:p>
    <w:bookmarkEnd w:id="48"/>
    <w:p w14:paraId="5BFAAD60">
      <w:pPr>
        <w:spacing w:line="360" w:lineRule="auto"/>
        <w:ind w:left="330" w:leftChars="100" w:hanging="120" w:hangingChars="50"/>
        <w:jc w:val="center"/>
        <w:rPr>
          <w:rFonts w:ascii="宋体" w:hAnsi="宋体" w:cs="宋体"/>
          <w:color w:val="000000"/>
          <w:kern w:val="0"/>
          <w:sz w:val="24"/>
        </w:rPr>
      </w:pPr>
      <w:r>
        <w:rPr>
          <w:rFonts w:hint="eastAsia" w:ascii="宋体" w:hAnsi="宋体" w:cs="宋体"/>
          <w:color w:val="000000"/>
          <w:kern w:val="0"/>
          <w:sz w:val="24"/>
        </w:rPr>
        <w:t>(格式自拟)</w:t>
      </w:r>
    </w:p>
    <w:p w14:paraId="36B0020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2ACEAA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090D793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15D30170">
      <w:pPr>
        <w:pStyle w:val="6"/>
        <w:tabs>
          <w:tab w:val="left" w:pos="360"/>
        </w:tabs>
        <w:spacing w:before="0" w:after="0"/>
        <w:ind w:firstLine="0" w:firstLineChars="0"/>
        <w:jc w:val="center"/>
        <w:rPr>
          <w:rStyle w:val="27"/>
          <w:rFonts w:hint="eastAsia" w:ascii="宋体" w:hAnsi="宋体" w:eastAsia="宋体" w:cs="宋体"/>
          <w:b/>
          <w:bCs w:val="0"/>
          <w:kern w:val="2"/>
          <w:szCs w:val="24"/>
          <w:lang w:val="en-US" w:eastAsia="zh-CN" w:bidi="ar-SA"/>
        </w:rPr>
      </w:pPr>
      <w:r>
        <w:rPr>
          <w:rStyle w:val="35"/>
          <w:rFonts w:ascii="宋体" w:hAnsi="宋体"/>
          <w:b/>
          <w:i w:val="0"/>
          <w:caps w:val="0"/>
          <w:spacing w:val="0"/>
          <w:w w:val="100"/>
          <w:kern w:val="2"/>
          <w:sz w:val="28"/>
          <w:szCs w:val="28"/>
          <w:lang w:val="en-US" w:eastAsia="zh-CN" w:bidi="ar-SA"/>
        </w:rPr>
        <w:br w:type="page"/>
      </w:r>
      <w:bookmarkStart w:id="49" w:name="_Toc22492"/>
      <w:bookmarkStart w:id="50" w:name="_Toc25281"/>
      <w:bookmarkStart w:id="51" w:name="_Toc10719"/>
      <w:bookmarkStart w:id="52" w:name="_Toc30870"/>
      <w:r>
        <w:rPr>
          <w:rStyle w:val="27"/>
          <w:rFonts w:hint="eastAsia" w:ascii="宋体" w:hAnsi="宋体" w:eastAsia="宋体" w:cs="宋体"/>
          <w:b/>
          <w:bCs w:val="0"/>
          <w:kern w:val="2"/>
          <w:szCs w:val="24"/>
          <w:lang w:val="en-US" w:eastAsia="zh-CN" w:bidi="ar-SA"/>
        </w:rPr>
        <w:t>格式5：食材仓储管理及配送服务方案</w:t>
      </w:r>
    </w:p>
    <w:bookmarkEnd w:id="49"/>
    <w:p w14:paraId="2772DAD3">
      <w:pPr>
        <w:spacing w:line="360" w:lineRule="auto"/>
        <w:ind w:left="330" w:leftChars="100" w:hanging="120" w:hangingChars="50"/>
        <w:jc w:val="center"/>
        <w:rPr>
          <w:rFonts w:ascii="宋体" w:hAnsi="宋体" w:cs="宋体"/>
          <w:color w:val="000000"/>
          <w:kern w:val="0"/>
          <w:sz w:val="24"/>
        </w:rPr>
      </w:pPr>
      <w:r>
        <w:rPr>
          <w:rFonts w:hint="eastAsia" w:ascii="宋体" w:hAnsi="宋体" w:cs="宋体"/>
          <w:color w:val="000000"/>
          <w:kern w:val="0"/>
          <w:sz w:val="24"/>
        </w:rPr>
        <w:t xml:space="preserve"> (格式自拟)</w:t>
      </w:r>
    </w:p>
    <w:p w14:paraId="4C7470A2">
      <w:pPr>
        <w:rPr>
          <w:rStyle w:val="27"/>
          <w:rFonts w:hint="eastAsia" w:ascii="宋体" w:hAnsi="宋体" w:eastAsia="宋体" w:cs="宋体"/>
          <w:b/>
          <w:bCs w:val="0"/>
          <w:lang w:val="en-US" w:eastAsia="zh-CN"/>
        </w:rPr>
      </w:pPr>
    </w:p>
    <w:p w14:paraId="2288C979">
      <w:pPr>
        <w:pStyle w:val="6"/>
        <w:tabs>
          <w:tab w:val="left" w:pos="360"/>
        </w:tabs>
        <w:spacing w:before="0" w:after="0"/>
        <w:ind w:firstLine="0" w:firstLineChars="0"/>
        <w:jc w:val="center"/>
        <w:rPr>
          <w:rStyle w:val="27"/>
          <w:rFonts w:hint="eastAsia" w:ascii="宋体" w:hAnsi="宋体" w:eastAsia="宋体" w:cs="宋体"/>
          <w:b/>
          <w:bCs w:val="0"/>
          <w:kern w:val="2"/>
          <w:szCs w:val="24"/>
          <w:lang w:val="en-US" w:eastAsia="zh-CN" w:bidi="ar-SA"/>
        </w:rPr>
      </w:pPr>
      <w:r>
        <w:rPr>
          <w:rStyle w:val="27"/>
          <w:rFonts w:hint="eastAsia" w:ascii="宋体" w:hAnsi="宋体" w:eastAsia="宋体" w:cs="宋体"/>
          <w:b/>
          <w:bCs w:val="0"/>
          <w:lang w:val="en-US" w:eastAsia="zh-CN"/>
        </w:rPr>
        <w:br w:type="page"/>
      </w:r>
      <w:bookmarkEnd w:id="50"/>
      <w:bookmarkEnd w:id="51"/>
      <w:bookmarkEnd w:id="52"/>
      <w:bookmarkStart w:id="53" w:name="_Toc29110"/>
      <w:r>
        <w:rPr>
          <w:rStyle w:val="27"/>
          <w:rFonts w:hint="eastAsia" w:ascii="宋体" w:hAnsi="宋体" w:eastAsia="宋体" w:cs="宋体"/>
          <w:b/>
          <w:bCs w:val="0"/>
          <w:kern w:val="2"/>
          <w:szCs w:val="24"/>
          <w:lang w:val="en-US" w:eastAsia="zh-CN" w:bidi="ar-SA"/>
        </w:rPr>
        <w:t>格式</w:t>
      </w:r>
      <w:r>
        <w:rPr>
          <w:rStyle w:val="27"/>
          <w:rFonts w:hint="eastAsia" w:ascii="宋体" w:hAnsi="宋体" w:cs="宋体"/>
          <w:b/>
          <w:bCs w:val="0"/>
          <w:kern w:val="2"/>
          <w:szCs w:val="24"/>
          <w:lang w:val="en-US" w:eastAsia="zh-CN" w:bidi="ar-SA"/>
        </w:rPr>
        <w:t>6</w:t>
      </w:r>
      <w:r>
        <w:rPr>
          <w:rStyle w:val="27"/>
          <w:rFonts w:hint="eastAsia" w:ascii="宋体" w:hAnsi="宋体" w:eastAsia="宋体" w:cs="宋体"/>
          <w:b/>
          <w:bCs w:val="0"/>
          <w:kern w:val="2"/>
          <w:szCs w:val="24"/>
          <w:lang w:val="en-US" w:eastAsia="zh-CN" w:bidi="ar-SA"/>
        </w:rPr>
        <w:t>：食材安全质量保障措施</w:t>
      </w:r>
    </w:p>
    <w:bookmarkEnd w:id="53"/>
    <w:p w14:paraId="07B76775">
      <w:pPr>
        <w:spacing w:line="360" w:lineRule="auto"/>
        <w:ind w:left="330" w:leftChars="100" w:hanging="120" w:hangingChars="50"/>
        <w:jc w:val="center"/>
        <w:rPr>
          <w:rFonts w:ascii="宋体" w:hAnsi="宋体" w:cs="宋体"/>
          <w:color w:val="000000"/>
          <w:kern w:val="0"/>
          <w:sz w:val="24"/>
        </w:rPr>
      </w:pPr>
      <w:r>
        <w:rPr>
          <w:rFonts w:hint="eastAsia" w:ascii="宋体" w:hAnsi="宋体" w:cs="宋体"/>
          <w:color w:val="000000"/>
          <w:kern w:val="0"/>
          <w:sz w:val="24"/>
        </w:rPr>
        <w:t xml:space="preserve"> (格式自拟)</w:t>
      </w:r>
    </w:p>
    <w:p w14:paraId="4A8D2CAE">
      <w:pPr>
        <w:rPr>
          <w:rStyle w:val="27"/>
          <w:rFonts w:hint="eastAsia" w:ascii="宋体" w:hAnsi="宋体" w:eastAsia="宋体" w:cs="宋体"/>
          <w:b/>
          <w:bCs w:val="0"/>
          <w:kern w:val="2"/>
          <w:szCs w:val="24"/>
          <w:lang w:val="en-US" w:eastAsia="zh-CN" w:bidi="ar-SA"/>
        </w:rPr>
      </w:pPr>
      <w:r>
        <w:rPr>
          <w:rStyle w:val="27"/>
          <w:rFonts w:hint="eastAsia" w:ascii="宋体" w:hAnsi="宋体" w:eastAsia="宋体" w:cs="宋体"/>
          <w:b/>
          <w:bCs w:val="0"/>
          <w:kern w:val="2"/>
          <w:szCs w:val="24"/>
          <w:lang w:val="en-US" w:eastAsia="zh-CN" w:bidi="ar-SA"/>
        </w:rPr>
        <w:br w:type="page"/>
      </w:r>
    </w:p>
    <w:p w14:paraId="5F8D9581">
      <w:pPr>
        <w:pStyle w:val="6"/>
        <w:tabs>
          <w:tab w:val="left" w:pos="360"/>
        </w:tabs>
        <w:spacing w:before="0" w:after="0"/>
        <w:ind w:firstLine="0" w:firstLineChars="0"/>
        <w:jc w:val="center"/>
        <w:rPr>
          <w:rStyle w:val="27"/>
          <w:rFonts w:hint="eastAsia" w:ascii="宋体" w:hAnsi="宋体" w:eastAsia="宋体" w:cs="宋体"/>
          <w:b/>
          <w:bCs w:val="0"/>
          <w:kern w:val="2"/>
          <w:szCs w:val="24"/>
          <w:lang w:val="en-US" w:eastAsia="zh-CN" w:bidi="ar-SA"/>
        </w:rPr>
      </w:pPr>
      <w:bookmarkStart w:id="54" w:name="_Toc29542"/>
      <w:r>
        <w:rPr>
          <w:rStyle w:val="27"/>
          <w:rFonts w:hint="eastAsia" w:ascii="宋体" w:hAnsi="宋体" w:eastAsia="宋体" w:cs="宋体"/>
          <w:b/>
          <w:bCs w:val="0"/>
          <w:kern w:val="2"/>
          <w:szCs w:val="24"/>
          <w:lang w:val="en-US" w:eastAsia="zh-CN" w:bidi="ar-SA"/>
        </w:rPr>
        <w:t>格式</w:t>
      </w:r>
      <w:r>
        <w:rPr>
          <w:rStyle w:val="27"/>
          <w:rFonts w:hint="eastAsia" w:ascii="宋体" w:hAnsi="宋体" w:cs="宋体"/>
          <w:b/>
          <w:bCs w:val="0"/>
          <w:kern w:val="2"/>
          <w:szCs w:val="24"/>
          <w:lang w:val="en-US" w:eastAsia="zh-CN" w:bidi="ar-SA"/>
        </w:rPr>
        <w:t>7</w:t>
      </w:r>
      <w:r>
        <w:rPr>
          <w:rStyle w:val="27"/>
          <w:rFonts w:hint="eastAsia" w:ascii="宋体" w:hAnsi="宋体" w:eastAsia="宋体" w:cs="宋体"/>
          <w:b/>
          <w:bCs w:val="0"/>
          <w:kern w:val="2"/>
          <w:szCs w:val="24"/>
          <w:lang w:val="en-US" w:eastAsia="zh-CN" w:bidi="ar-SA"/>
        </w:rPr>
        <w:t>：配送装备及人员配备情况</w:t>
      </w:r>
    </w:p>
    <w:bookmarkEnd w:id="54"/>
    <w:p w14:paraId="0E723E0E">
      <w:pPr>
        <w:spacing w:line="360" w:lineRule="auto"/>
        <w:ind w:left="330" w:leftChars="100" w:hanging="120" w:hangingChars="50"/>
        <w:jc w:val="center"/>
        <w:rPr>
          <w:rFonts w:ascii="宋体" w:hAnsi="宋体" w:cs="宋体"/>
          <w:color w:val="000000"/>
          <w:kern w:val="0"/>
          <w:sz w:val="24"/>
        </w:rPr>
      </w:pPr>
      <w:r>
        <w:rPr>
          <w:rFonts w:hint="eastAsia" w:ascii="宋体" w:hAnsi="宋体" w:cs="宋体"/>
          <w:color w:val="000000"/>
          <w:kern w:val="0"/>
          <w:sz w:val="24"/>
        </w:rPr>
        <w:t xml:space="preserve"> (格式自拟)</w:t>
      </w:r>
    </w:p>
    <w:p w14:paraId="7AE74197">
      <w:pPr>
        <w:rPr>
          <w:rStyle w:val="27"/>
          <w:rFonts w:hint="eastAsia" w:ascii="宋体" w:hAnsi="宋体" w:eastAsia="宋体" w:cs="宋体"/>
          <w:b/>
          <w:bCs w:val="0"/>
          <w:kern w:val="2"/>
          <w:szCs w:val="24"/>
          <w:lang w:val="en-US" w:eastAsia="zh-CN" w:bidi="ar-SA"/>
        </w:rPr>
      </w:pPr>
      <w:r>
        <w:rPr>
          <w:rStyle w:val="27"/>
          <w:rFonts w:hint="eastAsia" w:ascii="宋体" w:hAnsi="宋体" w:eastAsia="宋体" w:cs="宋体"/>
          <w:b/>
          <w:bCs w:val="0"/>
          <w:kern w:val="2"/>
          <w:szCs w:val="24"/>
          <w:lang w:val="en-US" w:eastAsia="zh-CN" w:bidi="ar-SA"/>
        </w:rPr>
        <w:br w:type="page"/>
      </w:r>
    </w:p>
    <w:p w14:paraId="23B844EC">
      <w:pPr>
        <w:pStyle w:val="6"/>
        <w:tabs>
          <w:tab w:val="left" w:pos="360"/>
        </w:tabs>
        <w:spacing w:before="0" w:after="0"/>
        <w:ind w:firstLine="0" w:firstLineChars="0"/>
        <w:jc w:val="center"/>
        <w:rPr>
          <w:rStyle w:val="27"/>
          <w:rFonts w:hint="eastAsia" w:ascii="宋体" w:hAnsi="宋体" w:eastAsia="宋体" w:cs="宋体"/>
          <w:b/>
          <w:bCs w:val="0"/>
          <w:kern w:val="2"/>
          <w:szCs w:val="24"/>
          <w:lang w:val="en-US" w:eastAsia="zh-CN" w:bidi="ar-SA"/>
        </w:rPr>
      </w:pPr>
      <w:bookmarkStart w:id="55" w:name="_Toc5455"/>
      <w:r>
        <w:rPr>
          <w:rStyle w:val="27"/>
          <w:rFonts w:hint="eastAsia" w:ascii="宋体" w:hAnsi="宋体" w:eastAsia="宋体" w:cs="宋体"/>
          <w:b/>
          <w:bCs w:val="0"/>
          <w:kern w:val="2"/>
          <w:szCs w:val="24"/>
          <w:lang w:val="en-US" w:eastAsia="zh-CN" w:bidi="ar-SA"/>
        </w:rPr>
        <w:t>格式</w:t>
      </w:r>
      <w:r>
        <w:rPr>
          <w:rStyle w:val="27"/>
          <w:rFonts w:hint="eastAsia" w:ascii="宋体" w:hAnsi="宋体" w:cs="宋体"/>
          <w:b/>
          <w:bCs w:val="0"/>
          <w:kern w:val="2"/>
          <w:szCs w:val="24"/>
          <w:lang w:val="en-US" w:eastAsia="zh-CN" w:bidi="ar-SA"/>
        </w:rPr>
        <w:t>8</w:t>
      </w:r>
      <w:r>
        <w:rPr>
          <w:rStyle w:val="27"/>
          <w:rFonts w:hint="eastAsia" w:ascii="宋体" w:hAnsi="宋体" w:eastAsia="宋体" w:cs="宋体"/>
          <w:b/>
          <w:bCs w:val="0"/>
          <w:kern w:val="2"/>
          <w:szCs w:val="24"/>
          <w:lang w:val="en-US" w:eastAsia="zh-CN" w:bidi="ar-SA"/>
        </w:rPr>
        <w:t>：售后服务方案及承诺</w:t>
      </w:r>
    </w:p>
    <w:bookmarkEnd w:id="55"/>
    <w:p w14:paraId="6D7E5A89">
      <w:pPr>
        <w:spacing w:line="360" w:lineRule="auto"/>
        <w:ind w:left="330" w:leftChars="100" w:hanging="120" w:hangingChars="50"/>
        <w:jc w:val="center"/>
        <w:rPr>
          <w:rFonts w:ascii="宋体" w:hAnsi="宋体" w:cs="宋体"/>
          <w:color w:val="000000"/>
          <w:kern w:val="0"/>
          <w:sz w:val="24"/>
        </w:rPr>
      </w:pPr>
      <w:r>
        <w:rPr>
          <w:rFonts w:hint="eastAsia" w:ascii="宋体" w:hAnsi="宋体" w:cs="宋体"/>
          <w:color w:val="000000"/>
          <w:kern w:val="0"/>
          <w:sz w:val="24"/>
        </w:rPr>
        <w:t xml:space="preserve"> (格式自拟)</w:t>
      </w:r>
    </w:p>
    <w:p w14:paraId="5421756D">
      <w:pPr>
        <w:rPr>
          <w:rStyle w:val="35"/>
          <w:rFonts w:hAnsi="宋体"/>
          <w:b/>
          <w:i w:val="0"/>
          <w:caps w:val="0"/>
          <w:spacing w:val="20"/>
          <w:w w:val="100"/>
          <w:kern w:val="2"/>
          <w:sz w:val="36"/>
          <w:szCs w:val="36"/>
          <w:lang w:val="en-US" w:eastAsia="zh-CN" w:bidi="ar-SA"/>
        </w:rPr>
      </w:pPr>
    </w:p>
    <w:p w14:paraId="127F0C38">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5A917300">
      <w:pPr>
        <w:pStyle w:val="5"/>
        <w:bidi w:val="0"/>
        <w:jc w:val="center"/>
        <w:rPr>
          <w:rStyle w:val="27"/>
          <w:rFonts w:hint="eastAsia" w:ascii="宋体" w:hAnsi="宋体" w:eastAsia="宋体" w:cs="宋体"/>
          <w:b/>
          <w:bCs w:val="0"/>
          <w:lang w:val="en-US" w:eastAsia="zh-CN"/>
        </w:rPr>
      </w:pPr>
      <w:bookmarkStart w:id="56" w:name="_Toc15516"/>
      <w:r>
        <w:rPr>
          <w:rStyle w:val="27"/>
          <w:rFonts w:hint="eastAsia" w:ascii="宋体" w:hAnsi="宋体" w:eastAsia="宋体" w:cs="宋体"/>
          <w:b/>
          <w:bCs w:val="0"/>
          <w:lang w:val="en-US" w:eastAsia="zh-CN"/>
        </w:rPr>
        <w:t>格式9：类似项目业绩一览表</w:t>
      </w:r>
      <w:bookmarkEnd w:id="56"/>
    </w:p>
    <w:tbl>
      <w:tblPr>
        <w:tblStyle w:val="19"/>
        <w:tblW w:w="0" w:type="auto"/>
        <w:jc w:val="center"/>
        <w:tblLayout w:type="fixed"/>
        <w:tblCellMar>
          <w:top w:w="0" w:type="dxa"/>
          <w:left w:w="54" w:type="dxa"/>
          <w:bottom w:w="0" w:type="dxa"/>
          <w:right w:w="54" w:type="dxa"/>
        </w:tblCellMar>
      </w:tblPr>
      <w:tblGrid>
        <w:gridCol w:w="691"/>
        <w:gridCol w:w="1541"/>
        <w:gridCol w:w="1843"/>
        <w:gridCol w:w="1276"/>
        <w:gridCol w:w="1843"/>
        <w:gridCol w:w="1234"/>
      </w:tblGrid>
      <w:tr w14:paraId="135E00EA">
        <w:tblPrEx>
          <w:tblCellMar>
            <w:top w:w="0" w:type="dxa"/>
            <w:left w:w="54" w:type="dxa"/>
            <w:bottom w:w="0" w:type="dxa"/>
            <w:right w:w="54" w:type="dxa"/>
          </w:tblCellMar>
        </w:tblPrEx>
        <w:trPr>
          <w:cantSplit/>
          <w:trHeight w:val="437" w:hRule="atLeast"/>
          <w:jc w:val="center"/>
        </w:trPr>
        <w:tc>
          <w:tcPr>
            <w:tcW w:w="691" w:type="dxa"/>
            <w:tcBorders>
              <w:top w:val="single" w:color="auto" w:sz="6" w:space="0"/>
              <w:left w:val="single" w:color="auto" w:sz="6" w:space="0"/>
              <w:bottom w:val="single" w:color="auto" w:sz="4" w:space="0"/>
              <w:right w:val="single" w:color="auto" w:sz="4" w:space="0"/>
            </w:tcBorders>
            <w:noWrap w:val="0"/>
            <w:vAlign w:val="center"/>
          </w:tcPr>
          <w:p w14:paraId="0F5553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序号</w:t>
            </w:r>
          </w:p>
        </w:tc>
        <w:tc>
          <w:tcPr>
            <w:tcW w:w="1541" w:type="dxa"/>
            <w:tcBorders>
              <w:top w:val="single" w:color="auto" w:sz="6" w:space="0"/>
              <w:left w:val="single" w:color="auto" w:sz="4" w:space="0"/>
              <w:bottom w:val="single" w:color="auto" w:sz="4" w:space="0"/>
              <w:right w:val="single" w:color="auto" w:sz="4" w:space="0"/>
            </w:tcBorders>
            <w:noWrap w:val="0"/>
            <w:vAlign w:val="center"/>
          </w:tcPr>
          <w:p w14:paraId="3DC27A5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sz w:val="24"/>
                <w:szCs w:val="24"/>
              </w:rPr>
            </w:pPr>
            <w:r>
              <w:rPr>
                <w:rFonts w:hint="eastAsia" w:ascii="宋体" w:hAnsi="宋体"/>
                <w:b/>
                <w:sz w:val="24"/>
                <w:szCs w:val="24"/>
              </w:rPr>
              <w:t>项目名称</w:t>
            </w:r>
          </w:p>
        </w:tc>
        <w:tc>
          <w:tcPr>
            <w:tcW w:w="1843" w:type="dxa"/>
            <w:tcBorders>
              <w:top w:val="single" w:color="auto" w:sz="6" w:space="0"/>
              <w:left w:val="single" w:color="auto" w:sz="4" w:space="0"/>
              <w:bottom w:val="single" w:color="auto" w:sz="4" w:space="0"/>
              <w:right w:val="single" w:color="auto" w:sz="6" w:space="0"/>
            </w:tcBorders>
            <w:noWrap w:val="0"/>
            <w:vAlign w:val="center"/>
          </w:tcPr>
          <w:p w14:paraId="52C96B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ascii="宋体" w:hAnsi="宋体"/>
                <w:b/>
                <w:sz w:val="24"/>
                <w:szCs w:val="24"/>
              </w:rPr>
              <w:t>合同签订</w:t>
            </w:r>
            <w:r>
              <w:rPr>
                <w:rFonts w:hint="eastAsia" w:ascii="宋体" w:hAnsi="宋体"/>
                <w:b/>
                <w:sz w:val="24"/>
                <w:szCs w:val="24"/>
              </w:rPr>
              <w:t>日期</w:t>
            </w:r>
          </w:p>
        </w:tc>
        <w:tc>
          <w:tcPr>
            <w:tcW w:w="1276" w:type="dxa"/>
            <w:tcBorders>
              <w:top w:val="single" w:color="auto" w:sz="6" w:space="0"/>
              <w:left w:val="single" w:color="auto" w:sz="6" w:space="0"/>
              <w:bottom w:val="single" w:color="auto" w:sz="4" w:space="0"/>
              <w:right w:val="single" w:color="auto" w:sz="4" w:space="0"/>
            </w:tcBorders>
            <w:noWrap w:val="0"/>
            <w:vAlign w:val="center"/>
          </w:tcPr>
          <w:p w14:paraId="5515A6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项目金额</w:t>
            </w:r>
          </w:p>
        </w:tc>
        <w:tc>
          <w:tcPr>
            <w:tcW w:w="1843" w:type="dxa"/>
            <w:tcBorders>
              <w:top w:val="single" w:color="auto" w:sz="6" w:space="0"/>
              <w:left w:val="single" w:color="auto" w:sz="4" w:space="0"/>
              <w:bottom w:val="single" w:color="auto" w:sz="4" w:space="0"/>
              <w:right w:val="single" w:color="auto" w:sz="4" w:space="0"/>
            </w:tcBorders>
            <w:noWrap w:val="0"/>
            <w:vAlign w:val="center"/>
          </w:tcPr>
          <w:p w14:paraId="41C8BF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采购单位联系人</w:t>
            </w:r>
          </w:p>
        </w:tc>
        <w:tc>
          <w:tcPr>
            <w:tcW w:w="1234" w:type="dxa"/>
            <w:tcBorders>
              <w:top w:val="single" w:color="auto" w:sz="6" w:space="0"/>
              <w:left w:val="single" w:color="auto" w:sz="4" w:space="0"/>
              <w:bottom w:val="single" w:color="auto" w:sz="4" w:space="0"/>
              <w:right w:val="single" w:color="auto" w:sz="4" w:space="0"/>
            </w:tcBorders>
            <w:noWrap w:val="0"/>
            <w:vAlign w:val="center"/>
          </w:tcPr>
          <w:p w14:paraId="34D49C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r>
              <w:rPr>
                <w:rFonts w:hint="eastAsia" w:ascii="宋体" w:hAnsi="宋体"/>
                <w:b/>
                <w:sz w:val="24"/>
                <w:szCs w:val="24"/>
              </w:rPr>
              <w:t>联系电话</w:t>
            </w:r>
          </w:p>
        </w:tc>
      </w:tr>
      <w:tr w14:paraId="5EF4F17A">
        <w:tblPrEx>
          <w:tblCellMar>
            <w:top w:w="0" w:type="dxa"/>
            <w:left w:w="54" w:type="dxa"/>
            <w:bottom w:w="0" w:type="dxa"/>
            <w:right w:w="54" w:type="dxa"/>
          </w:tblCellMar>
        </w:tblPrEx>
        <w:trPr>
          <w:cantSplit/>
          <w:trHeight w:val="461"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391D05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1</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A024E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3510FC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445627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DBDA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2570A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b/>
                <w:sz w:val="24"/>
                <w:szCs w:val="24"/>
              </w:rPr>
            </w:pPr>
          </w:p>
        </w:tc>
      </w:tr>
      <w:tr w14:paraId="2EB31DC4">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090A45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2</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491A4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245B55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121EBA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CED76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31A062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7A642EF5">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2403DD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3</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33D3B3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1B3FAF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64B52F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CD3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7C79C9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41ABCCD0">
        <w:tblPrEx>
          <w:tblCellMar>
            <w:top w:w="0" w:type="dxa"/>
            <w:left w:w="54" w:type="dxa"/>
            <w:bottom w:w="0" w:type="dxa"/>
            <w:right w:w="54" w:type="dxa"/>
          </w:tblCellMar>
        </w:tblPrEx>
        <w:trPr>
          <w:cantSplit/>
          <w:trHeight w:val="452"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7A6EDC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szCs w:val="24"/>
              </w:rPr>
            </w:pPr>
            <w:r>
              <w:rPr>
                <w:rFonts w:hint="eastAsia" w:ascii="宋体" w:hAnsi="宋体"/>
                <w:sz w:val="24"/>
                <w:szCs w:val="24"/>
              </w:rPr>
              <w:t>4</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4EEAB8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5F4035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47BF33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9860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57E419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r w14:paraId="64C0292F">
        <w:tblPrEx>
          <w:tblCellMar>
            <w:top w:w="0" w:type="dxa"/>
            <w:left w:w="54" w:type="dxa"/>
            <w:bottom w:w="0" w:type="dxa"/>
            <w:right w:w="54" w:type="dxa"/>
          </w:tblCellMar>
        </w:tblPrEx>
        <w:trPr>
          <w:cantSplit/>
          <w:trHeight w:val="473" w:hRule="atLeast"/>
          <w:jc w:val="center"/>
        </w:trPr>
        <w:tc>
          <w:tcPr>
            <w:tcW w:w="691" w:type="dxa"/>
            <w:tcBorders>
              <w:top w:val="single" w:color="auto" w:sz="4" w:space="0"/>
              <w:left w:val="single" w:color="auto" w:sz="6" w:space="0"/>
              <w:bottom w:val="single" w:color="auto" w:sz="4" w:space="0"/>
              <w:right w:val="single" w:color="auto" w:sz="4" w:space="0"/>
            </w:tcBorders>
            <w:noWrap w:val="0"/>
            <w:vAlign w:val="center"/>
          </w:tcPr>
          <w:p w14:paraId="300B63C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r>
              <w:rPr>
                <w:rFonts w:hint="eastAsia" w:ascii="宋体" w:hAnsi="宋体"/>
                <w:sz w:val="24"/>
                <w:szCs w:val="24"/>
              </w:rPr>
              <w:t>……</w:t>
            </w:r>
          </w:p>
        </w:tc>
        <w:tc>
          <w:tcPr>
            <w:tcW w:w="1541" w:type="dxa"/>
            <w:tcBorders>
              <w:top w:val="single" w:color="auto" w:sz="4" w:space="0"/>
              <w:left w:val="single" w:color="auto" w:sz="4" w:space="0"/>
              <w:bottom w:val="single" w:color="auto" w:sz="4" w:space="0"/>
              <w:right w:val="single" w:color="auto" w:sz="4" w:space="0"/>
            </w:tcBorders>
            <w:noWrap w:val="0"/>
            <w:vAlign w:val="top"/>
          </w:tcPr>
          <w:p w14:paraId="16C443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6" w:space="0"/>
            </w:tcBorders>
            <w:noWrap w:val="0"/>
            <w:vAlign w:val="center"/>
          </w:tcPr>
          <w:p w14:paraId="145C5E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76" w:type="dxa"/>
            <w:tcBorders>
              <w:top w:val="single" w:color="auto" w:sz="4" w:space="0"/>
              <w:left w:val="single" w:color="auto" w:sz="6" w:space="0"/>
              <w:bottom w:val="single" w:color="auto" w:sz="4" w:space="0"/>
              <w:right w:val="single" w:color="auto" w:sz="4" w:space="0"/>
            </w:tcBorders>
            <w:noWrap w:val="0"/>
            <w:vAlign w:val="center"/>
          </w:tcPr>
          <w:p w14:paraId="5A689C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9856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c>
          <w:tcPr>
            <w:tcW w:w="1234" w:type="dxa"/>
            <w:tcBorders>
              <w:top w:val="single" w:color="auto" w:sz="4" w:space="0"/>
              <w:left w:val="single" w:color="auto" w:sz="4" w:space="0"/>
              <w:bottom w:val="single" w:color="auto" w:sz="4" w:space="0"/>
              <w:right w:val="single" w:color="auto" w:sz="6" w:space="0"/>
            </w:tcBorders>
            <w:noWrap w:val="0"/>
            <w:vAlign w:val="center"/>
          </w:tcPr>
          <w:p w14:paraId="4395EF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4"/>
                <w:szCs w:val="24"/>
              </w:rPr>
            </w:pPr>
          </w:p>
        </w:tc>
      </w:tr>
    </w:tbl>
    <w:p w14:paraId="280BF10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b/>
          <w:bCs w:val="0"/>
          <w:sz w:val="24"/>
          <w:szCs w:val="24"/>
        </w:rPr>
      </w:pPr>
      <w:r>
        <w:rPr>
          <w:rFonts w:hint="eastAsia" w:ascii="宋体" w:hAnsi="宋体"/>
          <w:b/>
          <w:bCs w:val="0"/>
          <w:sz w:val="24"/>
          <w:szCs w:val="24"/>
          <w:lang w:eastAsia="zh-CN"/>
        </w:rPr>
        <w:t>注：</w:t>
      </w:r>
      <w:r>
        <w:rPr>
          <w:rFonts w:hint="eastAsia" w:ascii="宋体" w:hAnsi="宋体"/>
          <w:b/>
          <w:bCs w:val="0"/>
          <w:sz w:val="24"/>
          <w:szCs w:val="24"/>
        </w:rPr>
        <w:t>供应商随本表</w:t>
      </w:r>
      <w:r>
        <w:rPr>
          <w:rFonts w:hint="eastAsia" w:ascii="宋体" w:hAnsi="宋体" w:eastAsia="宋体" w:cs="Times New Roman"/>
          <w:b/>
          <w:bCs w:val="0"/>
          <w:sz w:val="24"/>
          <w:szCs w:val="24"/>
        </w:rPr>
        <w:t>提供20</w:t>
      </w:r>
      <w:r>
        <w:rPr>
          <w:rFonts w:hint="eastAsia" w:ascii="宋体" w:hAnsi="宋体" w:eastAsia="宋体" w:cs="Times New Roman"/>
          <w:b/>
          <w:bCs w:val="0"/>
          <w:sz w:val="24"/>
          <w:szCs w:val="24"/>
          <w:lang w:val="en-US" w:eastAsia="zh-CN"/>
        </w:rPr>
        <w:t>20</w:t>
      </w:r>
      <w:r>
        <w:rPr>
          <w:rFonts w:hint="eastAsia" w:ascii="宋体" w:hAnsi="宋体" w:eastAsia="宋体" w:cs="Times New Roman"/>
          <w:b/>
          <w:bCs w:val="0"/>
          <w:sz w:val="24"/>
          <w:szCs w:val="24"/>
        </w:rPr>
        <w:t>年至今类似项目业绩并出具相关证明材料</w:t>
      </w:r>
      <w:r>
        <w:rPr>
          <w:rFonts w:hint="eastAsia" w:ascii="宋体" w:hAnsi="宋体" w:eastAsia="宋体" w:cs="Times New Roman"/>
          <w:b/>
          <w:bCs w:val="0"/>
          <w:sz w:val="24"/>
          <w:szCs w:val="24"/>
          <w:lang w:eastAsia="zh-CN"/>
        </w:rPr>
        <w:t>，</w:t>
      </w:r>
      <w:r>
        <w:rPr>
          <w:rFonts w:hint="eastAsia" w:ascii="宋体" w:hAnsi="宋体" w:eastAsia="宋体" w:cs="Times New Roman"/>
          <w:b/>
          <w:bCs w:val="0"/>
          <w:sz w:val="24"/>
          <w:szCs w:val="24"/>
        </w:rPr>
        <w:t>证明材料</w:t>
      </w:r>
      <w:r>
        <w:rPr>
          <w:rFonts w:hint="eastAsia" w:ascii="宋体" w:hAnsi="宋体" w:eastAsia="宋体" w:cs="Times New Roman"/>
          <w:b/>
          <w:bCs w:val="0"/>
          <w:sz w:val="24"/>
          <w:szCs w:val="24"/>
          <w:lang w:val="en-US" w:eastAsia="zh-CN"/>
        </w:rPr>
        <w:t>为</w:t>
      </w:r>
      <w:r>
        <w:rPr>
          <w:rFonts w:hint="eastAsia" w:ascii="宋体" w:hAnsi="宋体" w:cs="Times New Roman"/>
          <w:b/>
          <w:bCs w:val="0"/>
          <w:sz w:val="24"/>
          <w:szCs w:val="24"/>
          <w:lang w:eastAsia="zh-CN"/>
        </w:rPr>
        <w:t>成交</w:t>
      </w:r>
      <w:r>
        <w:rPr>
          <w:rFonts w:hint="eastAsia" w:ascii="宋体" w:hAnsi="宋体" w:eastAsia="宋体" w:cs="Times New Roman"/>
          <w:b/>
          <w:bCs w:val="0"/>
          <w:sz w:val="24"/>
          <w:szCs w:val="24"/>
        </w:rPr>
        <w:t>通知书或合同等证明材料复印件并加盖公章</w:t>
      </w:r>
      <w:r>
        <w:rPr>
          <w:rFonts w:hint="eastAsia" w:ascii="宋体" w:hAnsi="宋体"/>
          <w:b/>
          <w:bCs w:val="0"/>
          <w:sz w:val="24"/>
          <w:szCs w:val="24"/>
        </w:rPr>
        <w:t>。</w:t>
      </w:r>
    </w:p>
    <w:p w14:paraId="506C37A5">
      <w:pPr>
        <w:rPr>
          <w:rFonts w:hint="eastAsia"/>
          <w:lang w:val="en-US" w:eastAsia="zh-CN"/>
        </w:rPr>
      </w:pPr>
    </w:p>
    <w:p w14:paraId="7E9F7FCC">
      <w:pPr>
        <w:pStyle w:val="30"/>
        <w:widowControl/>
        <w:snapToGrid/>
        <w:spacing w:before="0" w:beforeAutospacing="0" w:after="0" w:afterAutospacing="0" w:line="360" w:lineRule="auto"/>
        <w:jc w:val="center"/>
        <w:textAlignment w:val="baseline"/>
        <w:rPr>
          <w:rStyle w:val="35"/>
          <w:rFonts w:ascii="宋体" w:hAnsi="宋体" w:eastAsia="宋体" w:cs="宋体"/>
          <w:b/>
          <w:bCs/>
          <w:i w:val="0"/>
          <w:caps w:val="0"/>
          <w:color w:val="000000"/>
          <w:spacing w:val="0"/>
          <w:w w:val="100"/>
          <w:kern w:val="0"/>
          <w:sz w:val="24"/>
          <w:szCs w:val="20"/>
          <w:lang w:val="en-US" w:eastAsia="zh-CN" w:bidi="ar-SA"/>
        </w:rPr>
      </w:pPr>
    </w:p>
    <w:p w14:paraId="4D3B59BE">
      <w:pPr>
        <w:rPr>
          <w:lang w:val="en-US" w:eastAsia="zh-CN"/>
        </w:rPr>
      </w:pPr>
    </w:p>
    <w:p w14:paraId="7DB179C6">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p>
    <w:p w14:paraId="20B4A44A">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2F487479">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79267879">
      <w:pPr>
        <w:snapToGrid/>
        <w:spacing w:before="0" w:beforeAutospacing="0" w:after="0" w:afterAutospacing="0" w:line="400" w:lineRule="exact"/>
        <w:jc w:val="both"/>
        <w:textAlignment w:val="baseline"/>
        <w:rPr>
          <w:rStyle w:val="35"/>
          <w:rFonts w:ascii="宋体" w:hAnsi="宋体"/>
          <w:b/>
          <w:i w:val="0"/>
          <w:caps w:val="0"/>
          <w:spacing w:val="0"/>
          <w:w w:val="100"/>
          <w:kern w:val="2"/>
          <w:sz w:val="28"/>
          <w:szCs w:val="28"/>
          <w:lang w:val="en-US" w:eastAsia="zh-CN" w:bidi="ar-SA"/>
        </w:rPr>
      </w:pPr>
    </w:p>
    <w:p w14:paraId="37FBCD62">
      <w:pPr>
        <w:rPr>
          <w:rStyle w:val="27"/>
          <w:rFonts w:hint="eastAsia" w:ascii="宋体" w:hAnsi="宋体" w:eastAsia="宋体" w:cs="宋体"/>
          <w:b/>
          <w:bCs w:val="0"/>
          <w:kern w:val="2"/>
          <w:szCs w:val="24"/>
          <w:lang w:val="en-US" w:eastAsia="zh-CN" w:bidi="ar-SA"/>
        </w:rPr>
      </w:pPr>
      <w:r>
        <w:rPr>
          <w:rStyle w:val="27"/>
          <w:rFonts w:hint="eastAsia" w:ascii="宋体" w:hAnsi="宋体" w:eastAsia="宋体" w:cs="宋体"/>
          <w:b/>
          <w:bCs w:val="0"/>
          <w:kern w:val="2"/>
          <w:szCs w:val="24"/>
          <w:lang w:val="en-US" w:eastAsia="zh-CN" w:bidi="ar-SA"/>
        </w:rPr>
        <w:br w:type="page"/>
      </w:r>
    </w:p>
    <w:p w14:paraId="2BF7DD0C">
      <w:pPr>
        <w:pStyle w:val="5"/>
        <w:bidi w:val="0"/>
        <w:jc w:val="center"/>
        <w:rPr>
          <w:rStyle w:val="27"/>
          <w:rFonts w:hint="eastAsia" w:ascii="宋体" w:hAnsi="宋体" w:eastAsia="宋体" w:cs="宋体"/>
          <w:b/>
          <w:bCs w:val="0"/>
          <w:kern w:val="2"/>
          <w:szCs w:val="24"/>
          <w:lang w:val="en-US" w:eastAsia="zh-CN" w:bidi="ar-SA"/>
        </w:rPr>
      </w:pPr>
      <w:bookmarkStart w:id="57" w:name="_Toc5733"/>
      <w:bookmarkStart w:id="58" w:name="_Toc22986"/>
      <w:bookmarkStart w:id="59" w:name="_Toc23585"/>
      <w:bookmarkStart w:id="60" w:name="_Toc19937"/>
      <w:r>
        <w:rPr>
          <w:rStyle w:val="27"/>
          <w:rFonts w:hint="eastAsia" w:ascii="宋体" w:hAnsi="宋体" w:eastAsia="宋体" w:cs="宋体"/>
          <w:b/>
          <w:bCs w:val="0"/>
          <w:lang w:val="en-US" w:eastAsia="zh-CN"/>
        </w:rPr>
        <w:t>格式10：构成响应文件的其他资料</w:t>
      </w:r>
      <w:bookmarkEnd w:id="57"/>
      <w:bookmarkEnd w:id="58"/>
      <w:bookmarkEnd w:id="59"/>
      <w:bookmarkEnd w:id="60"/>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00417B5A">
      <w:pPr>
        <w:pStyle w:val="5"/>
        <w:bidi w:val="0"/>
        <w:jc w:val="center"/>
        <w:rPr>
          <w:rStyle w:val="27"/>
          <w:rFonts w:hint="eastAsia" w:ascii="宋体" w:hAnsi="宋体" w:eastAsia="宋体" w:cs="宋体"/>
          <w:b/>
          <w:bCs w:val="0"/>
          <w:lang w:val="en-US" w:eastAsia="zh-CN"/>
        </w:rPr>
      </w:pPr>
      <w:bookmarkStart w:id="61" w:name="_Toc23151"/>
      <w:r>
        <w:rPr>
          <w:rStyle w:val="27"/>
          <w:rFonts w:hint="eastAsia" w:ascii="宋体" w:hAnsi="宋体" w:eastAsia="宋体" w:cs="宋体"/>
          <w:b/>
          <w:bCs w:val="0"/>
          <w:lang w:val="en-US" w:eastAsia="zh-CN"/>
        </w:rPr>
        <w:t>格式11：供应商基本情况表</w:t>
      </w:r>
      <w:bookmarkEnd w:id="61"/>
    </w:p>
    <w:p w14:paraId="0C9755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62" w:name="_Toc301186278"/>
            <w:r>
              <w:rPr>
                <w:rFonts w:hint="eastAsia"/>
                <w:sz w:val="24"/>
                <w:szCs w:val="24"/>
              </w:rPr>
              <w:t>供应商名称（盖章）</w:t>
            </w:r>
          </w:p>
        </w:tc>
        <w:tc>
          <w:tcPr>
            <w:tcW w:w="6952" w:type="dxa"/>
            <w:gridSpan w:val="3"/>
            <w:noWrap w:val="0"/>
            <w:vAlign w:val="top"/>
          </w:tcPr>
          <w:p w14:paraId="4C78EE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2"/>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62"/>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4"/>
        <w:bidi w:val="0"/>
        <w:rPr>
          <w:rStyle w:val="35"/>
          <w:rFonts w:hint="eastAsia" w:ascii="宋体" w:hAnsi="宋体" w:eastAsia="宋体" w:cs="宋体"/>
          <w:b/>
          <w:bCs/>
          <w:i w:val="0"/>
          <w:caps w:val="0"/>
          <w:color w:val="000000"/>
          <w:spacing w:val="0"/>
          <w:w w:val="100"/>
          <w:kern w:val="0"/>
          <w:sz w:val="32"/>
          <w:szCs w:val="32"/>
          <w:lang w:val="en-US" w:eastAsia="zh-CN" w:bidi="ar-SA"/>
        </w:rPr>
      </w:pPr>
      <w:bookmarkStart w:id="63" w:name="_Toc23458"/>
      <w:r>
        <w:rPr>
          <w:rStyle w:val="35"/>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63"/>
    </w:p>
    <w:tbl>
      <w:tblPr>
        <w:tblStyle w:val="19"/>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599"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资格</w:t>
            </w:r>
            <w:r>
              <w:rPr>
                <w:rStyle w:val="35"/>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2EE70C74">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right="42" w:rightChars="2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1.满足《中华人民共和国政府采购法》第二十二条规定：</w:t>
            </w:r>
          </w:p>
          <w:p w14:paraId="7622996F">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left="42" w:leftChars="20" w:right="42" w:rightChars="20" w:firstLine="480" w:firstLineChars="20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 xml:space="preserve">1.1供应商必须是在中华人民共和国内注册的，具有独立承担民事责任的能力，提供法人或者其他组织的营业执照等证明文件； </w:t>
            </w:r>
          </w:p>
          <w:p w14:paraId="0CD94FC5">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left="42" w:leftChars="20" w:right="42" w:rightChars="20" w:firstLine="480" w:firstLineChars="20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 xml:space="preserve">1.2具有良好的商业信誉和健全的财务会计制度，提供2022年度或2023年度经第三方审计的审计报告及财务报表（包括审计报告、资产负债表、利润表、现金流量表），近一年新成立的公司，按实际情形提供财务报表； </w:t>
            </w:r>
          </w:p>
          <w:p w14:paraId="353B0E00">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left="42" w:leftChars="20" w:right="42" w:rightChars="20" w:firstLine="480" w:firstLineChars="20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1.3具有履行合同所必须的设备和专业技术能力，提供相关证明材料；</w:t>
            </w:r>
          </w:p>
          <w:p w14:paraId="78B9D3B3">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left="42" w:leftChars="20" w:right="42" w:rightChars="20" w:firstLine="480" w:firstLineChars="20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1.4有依法缴纳税收和社会保障资金的良好记录，提供2024年1月至今任意1个月的缴费证明（依法免税或不需要缴纳社会保障资金的供应商，应提供相应文件证明）；</w:t>
            </w:r>
          </w:p>
          <w:p w14:paraId="430D2FB9">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left="42" w:leftChars="20" w:right="42" w:rightChars="20" w:firstLine="480" w:firstLineChars="20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1.5参加本次政府采购活动前三年内，在经营活动中没有重大违法记录, 出具“参加本项目磋商前3年内在经营活动中没有重大违法记录的书面声明函”原件；（重大违法记录是指：因违法经营受到刑事处罚或者责令停产停业、吊销许可证或者执照、较大数额罚款等行政处罚）；</w:t>
            </w:r>
          </w:p>
          <w:p w14:paraId="2584CE52">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left="42" w:leftChars="20" w:right="42" w:rightChars="20" w:firstLine="480" w:firstLineChars="20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1.6 供应商未被列入信用中国网站（</w:t>
            </w:r>
            <w:r>
              <w:rPr>
                <w:rStyle w:val="35"/>
                <w:rFonts w:hint="eastAsia" w:ascii="宋体" w:hAnsi="宋体"/>
                <w:b w:val="0"/>
                <w:i w:val="0"/>
                <w:caps w:val="0"/>
                <w:spacing w:val="0"/>
                <w:w w:val="100"/>
                <w:kern w:val="2"/>
                <w:sz w:val="24"/>
                <w:szCs w:val="24"/>
                <w:lang w:val="en-US" w:eastAsia="zh-CN" w:bidi="ar-SA"/>
              </w:rPr>
              <w:fldChar w:fldCharType="begin"/>
            </w:r>
            <w:r>
              <w:rPr>
                <w:rStyle w:val="35"/>
                <w:rFonts w:hint="eastAsia" w:ascii="宋体" w:hAnsi="宋体"/>
                <w:b w:val="0"/>
                <w:i w:val="0"/>
                <w:caps w:val="0"/>
                <w:spacing w:val="0"/>
                <w:w w:val="100"/>
                <w:kern w:val="2"/>
                <w:sz w:val="24"/>
                <w:szCs w:val="24"/>
                <w:lang w:val="en-US" w:eastAsia="zh-CN" w:bidi="ar-SA"/>
              </w:rPr>
              <w:instrText xml:space="preserve"> HYPERLINK "http://www.creditchina.gov.cn/" \h </w:instrText>
            </w:r>
            <w:r>
              <w:rPr>
                <w:rStyle w:val="35"/>
                <w:rFonts w:hint="eastAsia" w:ascii="宋体" w:hAnsi="宋体"/>
                <w:b w:val="0"/>
                <w:i w:val="0"/>
                <w:caps w:val="0"/>
                <w:spacing w:val="0"/>
                <w:w w:val="100"/>
                <w:kern w:val="2"/>
                <w:sz w:val="24"/>
                <w:szCs w:val="24"/>
                <w:lang w:val="en-US" w:eastAsia="zh-CN" w:bidi="ar-SA"/>
              </w:rPr>
              <w:fldChar w:fldCharType="separate"/>
            </w:r>
            <w:r>
              <w:rPr>
                <w:rStyle w:val="35"/>
                <w:rFonts w:hint="eastAsia" w:ascii="宋体" w:hAnsi="宋体"/>
                <w:b w:val="0"/>
                <w:i w:val="0"/>
                <w:caps w:val="0"/>
                <w:spacing w:val="0"/>
                <w:w w:val="100"/>
                <w:kern w:val="2"/>
                <w:sz w:val="24"/>
                <w:szCs w:val="24"/>
                <w:lang w:val="en-US" w:eastAsia="zh-CN" w:bidi="ar-SA"/>
              </w:rPr>
              <w:t>www.creditchina.gov.cn</w:t>
            </w:r>
            <w:r>
              <w:rPr>
                <w:rStyle w:val="35"/>
                <w:rFonts w:hint="eastAsia" w:ascii="宋体" w:hAnsi="宋体"/>
                <w:b w:val="0"/>
                <w:i w:val="0"/>
                <w:caps w:val="0"/>
                <w:spacing w:val="0"/>
                <w:w w:val="100"/>
                <w:kern w:val="2"/>
                <w:sz w:val="24"/>
                <w:szCs w:val="24"/>
                <w:lang w:val="en-US" w:eastAsia="zh-CN" w:bidi="ar-SA"/>
              </w:rPr>
              <w:fldChar w:fldCharType="end"/>
            </w:r>
            <w:r>
              <w:rPr>
                <w:rStyle w:val="35"/>
                <w:rFonts w:hint="eastAsia" w:ascii="宋体" w:hAnsi="宋体"/>
                <w:b w:val="0"/>
                <w:i w:val="0"/>
                <w:caps w:val="0"/>
                <w:spacing w:val="0"/>
                <w:w w:val="100"/>
                <w:kern w:val="2"/>
                <w:sz w:val="24"/>
                <w:szCs w:val="24"/>
                <w:lang w:val="en-US" w:eastAsia="zh-CN" w:bidi="ar-SA"/>
              </w:rPr>
              <w:t>）“失信被执行人名单”、“重大税收违法失信主体”、“政府采购严重违法失信行为记录名单”及中国政府采购网（</w:t>
            </w:r>
            <w:r>
              <w:rPr>
                <w:rStyle w:val="35"/>
                <w:rFonts w:hint="eastAsia" w:ascii="宋体" w:hAnsi="宋体"/>
                <w:b w:val="0"/>
                <w:i w:val="0"/>
                <w:caps w:val="0"/>
                <w:spacing w:val="0"/>
                <w:w w:val="100"/>
                <w:kern w:val="2"/>
                <w:sz w:val="24"/>
                <w:szCs w:val="24"/>
                <w:lang w:val="en-US" w:eastAsia="zh-CN" w:bidi="ar-SA"/>
              </w:rPr>
              <w:fldChar w:fldCharType="begin"/>
            </w:r>
            <w:r>
              <w:rPr>
                <w:rStyle w:val="35"/>
                <w:rFonts w:hint="eastAsia" w:ascii="宋体" w:hAnsi="宋体"/>
                <w:b w:val="0"/>
                <w:i w:val="0"/>
                <w:caps w:val="0"/>
                <w:spacing w:val="0"/>
                <w:w w:val="100"/>
                <w:kern w:val="2"/>
                <w:sz w:val="24"/>
                <w:szCs w:val="24"/>
                <w:lang w:val="en-US" w:eastAsia="zh-CN" w:bidi="ar-SA"/>
              </w:rPr>
              <w:instrText xml:space="preserve"> HYPERLINK "http://www.ccgp.gov.cn/" \h </w:instrText>
            </w:r>
            <w:r>
              <w:rPr>
                <w:rStyle w:val="35"/>
                <w:rFonts w:hint="eastAsia" w:ascii="宋体" w:hAnsi="宋体"/>
                <w:b w:val="0"/>
                <w:i w:val="0"/>
                <w:caps w:val="0"/>
                <w:spacing w:val="0"/>
                <w:w w:val="100"/>
                <w:kern w:val="2"/>
                <w:sz w:val="24"/>
                <w:szCs w:val="24"/>
                <w:lang w:val="en-US" w:eastAsia="zh-CN" w:bidi="ar-SA"/>
              </w:rPr>
              <w:fldChar w:fldCharType="separate"/>
            </w:r>
            <w:r>
              <w:rPr>
                <w:rStyle w:val="35"/>
                <w:rFonts w:hint="eastAsia" w:ascii="宋体" w:hAnsi="宋体"/>
                <w:b w:val="0"/>
                <w:i w:val="0"/>
                <w:caps w:val="0"/>
                <w:spacing w:val="0"/>
                <w:w w:val="100"/>
                <w:kern w:val="2"/>
                <w:sz w:val="24"/>
                <w:szCs w:val="24"/>
                <w:lang w:val="en-US" w:eastAsia="zh-CN" w:bidi="ar-SA"/>
              </w:rPr>
              <w:t>www.ccgp.gov.cn</w:t>
            </w:r>
            <w:r>
              <w:rPr>
                <w:rStyle w:val="35"/>
                <w:rFonts w:hint="eastAsia" w:ascii="宋体" w:hAnsi="宋体"/>
                <w:b w:val="0"/>
                <w:i w:val="0"/>
                <w:caps w:val="0"/>
                <w:spacing w:val="0"/>
                <w:w w:val="100"/>
                <w:kern w:val="2"/>
                <w:sz w:val="24"/>
                <w:szCs w:val="24"/>
                <w:lang w:val="en-US" w:eastAsia="zh-CN" w:bidi="ar-SA"/>
              </w:rPr>
              <w:fldChar w:fldCharType="end"/>
            </w:r>
            <w:r>
              <w:rPr>
                <w:rStyle w:val="35"/>
                <w:rFonts w:hint="eastAsia" w:ascii="宋体" w:hAnsi="宋体"/>
                <w:b w:val="0"/>
                <w:i w:val="0"/>
                <w:caps w:val="0"/>
                <w:spacing w:val="0"/>
                <w:w w:val="100"/>
                <w:kern w:val="2"/>
                <w:sz w:val="24"/>
                <w:szCs w:val="24"/>
                <w:lang w:val="en-US" w:eastAsia="zh-CN" w:bidi="ar-SA"/>
              </w:rPr>
              <w:t>）“政府采购严重违法失信行为信息记录查询名单”。</w:t>
            </w:r>
          </w:p>
          <w:p w14:paraId="5848350A">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right="42" w:rightChars="2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2.本项目的特定资格要求：</w:t>
            </w:r>
          </w:p>
          <w:p w14:paraId="2AE8A8D8">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left="42" w:leftChars="20" w:right="42" w:rightChars="20" w:firstLine="480" w:firstLineChars="200"/>
              <w:jc w:val="left"/>
              <w:textAlignment w:val="baseline"/>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2.1供应商须提供有效的与营业执照相符的《食品经营许可证》或《食品生产许可证》（复印件加盖公章）；</w:t>
            </w:r>
          </w:p>
          <w:p w14:paraId="7D992FAD">
            <w:pPr>
              <w:keepNext w:val="0"/>
              <w:keepLines w:val="0"/>
              <w:pageBreakBefore w:val="0"/>
              <w:widowControl/>
              <w:kinsoku/>
              <w:wordWrap w:val="0"/>
              <w:overflowPunct/>
              <w:topLinePunct w:val="0"/>
              <w:autoSpaceDE/>
              <w:autoSpaceDN/>
              <w:bidi w:val="0"/>
              <w:adjustRightInd/>
              <w:snapToGrid/>
              <w:spacing w:before="0" w:beforeAutospacing="0" w:after="0" w:afterAutospacing="0" w:line="340" w:lineRule="exact"/>
              <w:ind w:left="42" w:leftChars="20" w:right="42" w:rightChars="20" w:firstLine="480" w:firstLineChars="200"/>
              <w:jc w:val="left"/>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2.2涉及清真食品，供应商应具备清真食品生产或经营企业资质，或提供具有清真食品生产或经营企业资质的单位开具的针对本项目的授权书，或提供承诺函确保是具备清真食品生产或经营企业资质的单位出厂的清真食品。</w:t>
            </w: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8"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评审</w:t>
            </w:r>
            <w:r>
              <w:rPr>
                <w:rStyle w:val="35"/>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35"/>
                <w:rFonts w:hint="eastAsia" w:ascii="宋体" w:hAnsi="宋体"/>
                <w:b w:val="0"/>
                <w:i w:val="0"/>
                <w:caps w:val="0"/>
                <w:spacing w:val="0"/>
                <w:w w:val="100"/>
                <w:kern w:val="0"/>
                <w:sz w:val="24"/>
                <w:szCs w:val="24"/>
                <w:lang w:val="en-US" w:eastAsia="zh-CN" w:bidi="ar-SA"/>
              </w:rPr>
            </w:pPr>
            <w:r>
              <w:rPr>
                <w:rStyle w:val="35"/>
                <w:rFonts w:ascii="宋体" w:hAnsi="宋体"/>
                <w:b w:val="0"/>
                <w:i w:val="0"/>
                <w:caps w:val="0"/>
                <w:spacing w:val="0"/>
                <w:w w:val="100"/>
                <w:kern w:val="2"/>
                <w:sz w:val="24"/>
                <w:szCs w:val="24"/>
                <w:lang w:val="en-US" w:eastAsia="zh-CN" w:bidi="ar-SA"/>
              </w:rPr>
              <w:t>询价小组</w:t>
            </w:r>
            <w:r>
              <w:rPr>
                <w:rStyle w:val="35"/>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5"/>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exact"/>
              <w:ind w:left="42" w:leftChars="20" w:right="42" w:rightChars="20"/>
              <w:jc w:val="both"/>
              <w:textAlignment w:val="baseline"/>
              <w:rPr>
                <w:rStyle w:val="35"/>
                <w:rFonts w:ascii="宋体" w:hAnsi="宋体" w:eastAsia="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0"/>
                <w:sz w:val="24"/>
                <w:szCs w:val="24"/>
                <w:lang w:val="en-US" w:eastAsia="zh-CN" w:bidi="ar-SA"/>
              </w:rPr>
              <w:t>通过资格审查的供应商，</w:t>
            </w:r>
            <w:r>
              <w:rPr>
                <w:rStyle w:val="35"/>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，依次按主要技术指标高优先，按所投产品中提供政府非强制采购节能产品的优先，采购劳动关系和谐企业、新兴业态企业的产品和服务优先的顺序排列，排列各供应商的次序</w:t>
            </w:r>
            <w:r>
              <w:rPr>
                <w:rStyle w:val="35"/>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3484E4F7">
      <w:pPr>
        <w:pStyle w:val="30"/>
        <w:widowControl/>
        <w:snapToGrid/>
        <w:spacing w:before="0" w:beforeAutospacing="0" w:after="0" w:afterAutospacing="0" w:line="360" w:lineRule="auto"/>
        <w:jc w:val="both"/>
        <w:textAlignment w:val="baseline"/>
        <w:rPr>
          <w:rStyle w:val="35"/>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4"/>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4"/>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4"/>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4"/>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4"/>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4"/>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4"/>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4"/>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4"/>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4"/>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4"/>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4"/>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4"/>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4"/>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4"/>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4"/>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昆明市呈贡区第一中学清真食堂物资配送服务采购                                              询价通知书</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昆明市呈贡区第一中学清真食堂物资配送服务采购                                              询价通知书</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34F46D6"/>
    <w:rsid w:val="035E2B6B"/>
    <w:rsid w:val="03EE0EF6"/>
    <w:rsid w:val="042C3C47"/>
    <w:rsid w:val="046C12B8"/>
    <w:rsid w:val="04823B5D"/>
    <w:rsid w:val="050D470B"/>
    <w:rsid w:val="05976809"/>
    <w:rsid w:val="05EA6938"/>
    <w:rsid w:val="05F01D69"/>
    <w:rsid w:val="062D1003"/>
    <w:rsid w:val="077E797D"/>
    <w:rsid w:val="07A611BD"/>
    <w:rsid w:val="0809664E"/>
    <w:rsid w:val="08E037B6"/>
    <w:rsid w:val="091A1507"/>
    <w:rsid w:val="0949205C"/>
    <w:rsid w:val="099170AF"/>
    <w:rsid w:val="099E1F14"/>
    <w:rsid w:val="09FE4EDF"/>
    <w:rsid w:val="0BEB7D3C"/>
    <w:rsid w:val="0CEF349C"/>
    <w:rsid w:val="0D591888"/>
    <w:rsid w:val="0D7E1AE8"/>
    <w:rsid w:val="0D935A9B"/>
    <w:rsid w:val="0DE34399"/>
    <w:rsid w:val="0E0464C5"/>
    <w:rsid w:val="0E054DD9"/>
    <w:rsid w:val="0E625C06"/>
    <w:rsid w:val="0F3F48B5"/>
    <w:rsid w:val="0F4A0448"/>
    <w:rsid w:val="0FC72C20"/>
    <w:rsid w:val="11765524"/>
    <w:rsid w:val="119500A0"/>
    <w:rsid w:val="11B86D77"/>
    <w:rsid w:val="12C86253"/>
    <w:rsid w:val="12EE732C"/>
    <w:rsid w:val="130A68F5"/>
    <w:rsid w:val="13511DA5"/>
    <w:rsid w:val="136E0BA9"/>
    <w:rsid w:val="137B32C6"/>
    <w:rsid w:val="144C4E1E"/>
    <w:rsid w:val="14553B17"/>
    <w:rsid w:val="14F83400"/>
    <w:rsid w:val="14FC2791"/>
    <w:rsid w:val="1567011B"/>
    <w:rsid w:val="15BD6FF9"/>
    <w:rsid w:val="15FC27AC"/>
    <w:rsid w:val="16230D78"/>
    <w:rsid w:val="165B783A"/>
    <w:rsid w:val="168374BF"/>
    <w:rsid w:val="16A86180"/>
    <w:rsid w:val="16B72867"/>
    <w:rsid w:val="174136DB"/>
    <w:rsid w:val="1768590F"/>
    <w:rsid w:val="17800C90"/>
    <w:rsid w:val="1781674E"/>
    <w:rsid w:val="17C36808"/>
    <w:rsid w:val="18093D0F"/>
    <w:rsid w:val="192B25CB"/>
    <w:rsid w:val="195E16BF"/>
    <w:rsid w:val="19612E6F"/>
    <w:rsid w:val="1A4873B6"/>
    <w:rsid w:val="1A4C37C1"/>
    <w:rsid w:val="1A7D1243"/>
    <w:rsid w:val="1ADE2AA6"/>
    <w:rsid w:val="1D1327C1"/>
    <w:rsid w:val="1D3249BE"/>
    <w:rsid w:val="1DAF2B1D"/>
    <w:rsid w:val="1E71507C"/>
    <w:rsid w:val="1EA8490B"/>
    <w:rsid w:val="1ED034ED"/>
    <w:rsid w:val="1F4C5B16"/>
    <w:rsid w:val="1F617814"/>
    <w:rsid w:val="2012571E"/>
    <w:rsid w:val="201C7BDE"/>
    <w:rsid w:val="20684BD2"/>
    <w:rsid w:val="209603B8"/>
    <w:rsid w:val="22220306"/>
    <w:rsid w:val="22543660"/>
    <w:rsid w:val="22585144"/>
    <w:rsid w:val="23815502"/>
    <w:rsid w:val="239C57C3"/>
    <w:rsid w:val="241030E8"/>
    <w:rsid w:val="24216842"/>
    <w:rsid w:val="242960A0"/>
    <w:rsid w:val="24875A24"/>
    <w:rsid w:val="24903B73"/>
    <w:rsid w:val="24C176AF"/>
    <w:rsid w:val="2503311B"/>
    <w:rsid w:val="257C2106"/>
    <w:rsid w:val="25F72234"/>
    <w:rsid w:val="273F2CF0"/>
    <w:rsid w:val="27F5599D"/>
    <w:rsid w:val="28035FB0"/>
    <w:rsid w:val="286C6CD8"/>
    <w:rsid w:val="29167B97"/>
    <w:rsid w:val="297E6414"/>
    <w:rsid w:val="29AC181D"/>
    <w:rsid w:val="2A5B39C9"/>
    <w:rsid w:val="2A9211C9"/>
    <w:rsid w:val="2ABE3D6C"/>
    <w:rsid w:val="2AC27A51"/>
    <w:rsid w:val="2AC7623B"/>
    <w:rsid w:val="2C714D26"/>
    <w:rsid w:val="2CA16A5B"/>
    <w:rsid w:val="2D26209C"/>
    <w:rsid w:val="2D9A2E53"/>
    <w:rsid w:val="2DEE0B8D"/>
    <w:rsid w:val="2E1012BF"/>
    <w:rsid w:val="2E1541D5"/>
    <w:rsid w:val="2E3031D3"/>
    <w:rsid w:val="2EED2E27"/>
    <w:rsid w:val="2F300796"/>
    <w:rsid w:val="2F611A30"/>
    <w:rsid w:val="2FC33BD3"/>
    <w:rsid w:val="304C35E0"/>
    <w:rsid w:val="30F53B0C"/>
    <w:rsid w:val="31360861"/>
    <w:rsid w:val="314D409C"/>
    <w:rsid w:val="31F07AF7"/>
    <w:rsid w:val="32024E86"/>
    <w:rsid w:val="32525C73"/>
    <w:rsid w:val="32854478"/>
    <w:rsid w:val="33560402"/>
    <w:rsid w:val="335C3D68"/>
    <w:rsid w:val="33EB36F8"/>
    <w:rsid w:val="34891DC6"/>
    <w:rsid w:val="34E35782"/>
    <w:rsid w:val="34EE1A86"/>
    <w:rsid w:val="34F464AF"/>
    <w:rsid w:val="350B3991"/>
    <w:rsid w:val="351135F4"/>
    <w:rsid w:val="35AD335B"/>
    <w:rsid w:val="35D62495"/>
    <w:rsid w:val="36315D3A"/>
    <w:rsid w:val="36C9557B"/>
    <w:rsid w:val="37847DD8"/>
    <w:rsid w:val="37E05B4F"/>
    <w:rsid w:val="37F9442C"/>
    <w:rsid w:val="37F963E3"/>
    <w:rsid w:val="38016A62"/>
    <w:rsid w:val="3882287D"/>
    <w:rsid w:val="38983285"/>
    <w:rsid w:val="395B30CE"/>
    <w:rsid w:val="3A505E77"/>
    <w:rsid w:val="3AE5336D"/>
    <w:rsid w:val="3AEB0C6E"/>
    <w:rsid w:val="3CE753A4"/>
    <w:rsid w:val="3D8C3856"/>
    <w:rsid w:val="3DB17760"/>
    <w:rsid w:val="3E573E64"/>
    <w:rsid w:val="3E927592"/>
    <w:rsid w:val="3EA6303D"/>
    <w:rsid w:val="3F3441A5"/>
    <w:rsid w:val="3F817BE4"/>
    <w:rsid w:val="3F9D237F"/>
    <w:rsid w:val="40CA7AC4"/>
    <w:rsid w:val="41917295"/>
    <w:rsid w:val="41924A30"/>
    <w:rsid w:val="41BC6021"/>
    <w:rsid w:val="420E24DB"/>
    <w:rsid w:val="4250579A"/>
    <w:rsid w:val="42A77656"/>
    <w:rsid w:val="42F44F88"/>
    <w:rsid w:val="43851473"/>
    <w:rsid w:val="440A7BCA"/>
    <w:rsid w:val="444E33DA"/>
    <w:rsid w:val="446334B5"/>
    <w:rsid w:val="44EB230A"/>
    <w:rsid w:val="45392F0B"/>
    <w:rsid w:val="46076F56"/>
    <w:rsid w:val="460D5750"/>
    <w:rsid w:val="469D633C"/>
    <w:rsid w:val="46F74436"/>
    <w:rsid w:val="47367565"/>
    <w:rsid w:val="476D64A6"/>
    <w:rsid w:val="47D413D8"/>
    <w:rsid w:val="48472CF4"/>
    <w:rsid w:val="4951734B"/>
    <w:rsid w:val="4A013822"/>
    <w:rsid w:val="4A0D4037"/>
    <w:rsid w:val="4A1A169E"/>
    <w:rsid w:val="4C0C539A"/>
    <w:rsid w:val="4C1635B0"/>
    <w:rsid w:val="4C1B1C30"/>
    <w:rsid w:val="4C34083C"/>
    <w:rsid w:val="4C5559F4"/>
    <w:rsid w:val="4C6E2610"/>
    <w:rsid w:val="4C757895"/>
    <w:rsid w:val="4CAD6A18"/>
    <w:rsid w:val="4CB3073B"/>
    <w:rsid w:val="4CB42DC9"/>
    <w:rsid w:val="4CD46761"/>
    <w:rsid w:val="4CEC5759"/>
    <w:rsid w:val="4D1D096E"/>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2D25413"/>
    <w:rsid w:val="5317719D"/>
    <w:rsid w:val="531815F5"/>
    <w:rsid w:val="535D6698"/>
    <w:rsid w:val="54BC070A"/>
    <w:rsid w:val="55F83D27"/>
    <w:rsid w:val="567A0BDF"/>
    <w:rsid w:val="56A143BE"/>
    <w:rsid w:val="57572CCF"/>
    <w:rsid w:val="57686C8A"/>
    <w:rsid w:val="5806097D"/>
    <w:rsid w:val="58FF76CB"/>
    <w:rsid w:val="5AC43CCF"/>
    <w:rsid w:val="5B590DC3"/>
    <w:rsid w:val="5C012914"/>
    <w:rsid w:val="5C1D692C"/>
    <w:rsid w:val="5C430981"/>
    <w:rsid w:val="5C8C6F77"/>
    <w:rsid w:val="5C9E5025"/>
    <w:rsid w:val="5D613464"/>
    <w:rsid w:val="5EF970FE"/>
    <w:rsid w:val="5FB05672"/>
    <w:rsid w:val="5FFC0099"/>
    <w:rsid w:val="602C2F4B"/>
    <w:rsid w:val="60913754"/>
    <w:rsid w:val="617E4979"/>
    <w:rsid w:val="6198016C"/>
    <w:rsid w:val="619C214D"/>
    <w:rsid w:val="62CB31F3"/>
    <w:rsid w:val="634E142A"/>
    <w:rsid w:val="637008D0"/>
    <w:rsid w:val="637C5F97"/>
    <w:rsid w:val="639C3F43"/>
    <w:rsid w:val="642211F2"/>
    <w:rsid w:val="643D5C54"/>
    <w:rsid w:val="649829A9"/>
    <w:rsid w:val="64BC3A2A"/>
    <w:rsid w:val="655D6F9E"/>
    <w:rsid w:val="657B1F81"/>
    <w:rsid w:val="65C578C5"/>
    <w:rsid w:val="6648241C"/>
    <w:rsid w:val="670F720B"/>
    <w:rsid w:val="67A81FBE"/>
    <w:rsid w:val="687E630D"/>
    <w:rsid w:val="69A2427D"/>
    <w:rsid w:val="69CA5FC5"/>
    <w:rsid w:val="6A121118"/>
    <w:rsid w:val="6A6039AA"/>
    <w:rsid w:val="6A74452E"/>
    <w:rsid w:val="6A8A36D6"/>
    <w:rsid w:val="6B3F7DEE"/>
    <w:rsid w:val="6B43472F"/>
    <w:rsid w:val="6B8F0831"/>
    <w:rsid w:val="6BC15C5C"/>
    <w:rsid w:val="6C410D69"/>
    <w:rsid w:val="6DD0762D"/>
    <w:rsid w:val="6DFB2481"/>
    <w:rsid w:val="6E777A87"/>
    <w:rsid w:val="6EC5603C"/>
    <w:rsid w:val="6EE3045C"/>
    <w:rsid w:val="6F6872BA"/>
    <w:rsid w:val="6FB34015"/>
    <w:rsid w:val="704B11CB"/>
    <w:rsid w:val="704D2E2B"/>
    <w:rsid w:val="70787953"/>
    <w:rsid w:val="70EE1B56"/>
    <w:rsid w:val="713559D7"/>
    <w:rsid w:val="713E6586"/>
    <w:rsid w:val="71656AA3"/>
    <w:rsid w:val="71AF12E6"/>
    <w:rsid w:val="71B2243D"/>
    <w:rsid w:val="71F4319C"/>
    <w:rsid w:val="72042A7B"/>
    <w:rsid w:val="726B0907"/>
    <w:rsid w:val="72895FDA"/>
    <w:rsid w:val="72B90191"/>
    <w:rsid w:val="72DE6CAE"/>
    <w:rsid w:val="72E65B6A"/>
    <w:rsid w:val="731F2D71"/>
    <w:rsid w:val="73273BA5"/>
    <w:rsid w:val="74510D7A"/>
    <w:rsid w:val="753E5511"/>
    <w:rsid w:val="757212AF"/>
    <w:rsid w:val="75F25C45"/>
    <w:rsid w:val="76315091"/>
    <w:rsid w:val="789A08C9"/>
    <w:rsid w:val="78D829EA"/>
    <w:rsid w:val="78F10436"/>
    <w:rsid w:val="795D1F6F"/>
    <w:rsid w:val="797F7E71"/>
    <w:rsid w:val="7A000746"/>
    <w:rsid w:val="7A027042"/>
    <w:rsid w:val="7A1C1C1C"/>
    <w:rsid w:val="7A2E2B01"/>
    <w:rsid w:val="7A543372"/>
    <w:rsid w:val="7AAF0C3E"/>
    <w:rsid w:val="7BA01079"/>
    <w:rsid w:val="7BFA5853"/>
    <w:rsid w:val="7C131772"/>
    <w:rsid w:val="7C5C02BC"/>
    <w:rsid w:val="7CC83BA3"/>
    <w:rsid w:val="7D4F1BCF"/>
    <w:rsid w:val="7D78427D"/>
    <w:rsid w:val="7D9F51EE"/>
    <w:rsid w:val="7DF2026F"/>
    <w:rsid w:val="7E050960"/>
    <w:rsid w:val="7E3F1920"/>
    <w:rsid w:val="7E6F4CFB"/>
    <w:rsid w:val="7E784D07"/>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4">
    <w:name w:val="heading 1"/>
    <w:basedOn w:val="1"/>
    <w:next w:val="1"/>
    <w:link w:val="28"/>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5">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Document Map"/>
    <w:basedOn w:val="1"/>
    <w:next w:val="3"/>
    <w:unhideWhenUsed/>
    <w:qFormat/>
    <w:uiPriority w:val="99"/>
    <w:pPr>
      <w:shd w:val="clear" w:color="auto" w:fill="000080"/>
    </w:pPr>
  </w:style>
  <w:style w:type="paragraph" w:styleId="3">
    <w:name w:val="Block Text"/>
    <w:basedOn w:val="1"/>
    <w:unhideWhenUsed/>
    <w:qFormat/>
    <w:uiPriority w:val="99"/>
    <w:pPr>
      <w:spacing w:after="120" w:afterLines="0" w:afterAutospacing="0"/>
      <w:ind w:left="1440" w:leftChars="700" w:rightChars="700"/>
    </w:pPr>
  </w:style>
  <w:style w:type="paragraph" w:styleId="7">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8">
    <w:name w:val="annotation text"/>
    <w:basedOn w:val="1"/>
    <w:uiPriority w:val="99"/>
    <w:pPr>
      <w:jc w:val="left"/>
    </w:pPr>
    <w:rPr>
      <w:kern w:val="0"/>
      <w:sz w:val="24"/>
    </w:rPr>
  </w:style>
  <w:style w:type="paragraph" w:styleId="9">
    <w:name w:val="Body Text"/>
    <w:basedOn w:val="1"/>
    <w:next w:val="1"/>
    <w:qFormat/>
    <w:uiPriority w:val="0"/>
    <w:pPr>
      <w:adjustRightInd w:val="0"/>
      <w:spacing w:line="440" w:lineRule="exact"/>
    </w:pPr>
    <w:rPr>
      <w:rFonts w:ascii="宋体" w:hAnsi="宋体" w:eastAsia="宋体" w:cs="Times New Roman"/>
      <w:bCs/>
      <w:color w:val="000000"/>
      <w:sz w:val="24"/>
    </w:rPr>
  </w:style>
  <w:style w:type="paragraph" w:styleId="10">
    <w:name w:val="Body Text Indent"/>
    <w:basedOn w:val="1"/>
    <w:qFormat/>
    <w:uiPriority w:val="0"/>
    <w:pPr>
      <w:spacing w:line="460" w:lineRule="exact"/>
      <w:ind w:firstLine="510"/>
    </w:pPr>
    <w:rPr>
      <w:rFonts w:ascii="Times New Roman" w:hAnsi="Times New Roman" w:eastAsia="宋体" w:cs="Times New Roman"/>
    </w:rPr>
  </w:style>
  <w:style w:type="paragraph" w:styleId="11">
    <w:name w:val="toc 3"/>
    <w:basedOn w:val="1"/>
    <w:next w:val="1"/>
    <w:qFormat/>
    <w:uiPriority w:val="0"/>
    <w:pPr>
      <w:ind w:left="840" w:leftChars="400"/>
    </w:pPr>
  </w:style>
  <w:style w:type="paragraph" w:styleId="12">
    <w:name w:val="Plain Text"/>
    <w:basedOn w:val="1"/>
    <w:next w:val="1"/>
    <w:qFormat/>
    <w:uiPriority w:val="0"/>
    <w:rPr>
      <w:rFonts w:ascii="宋体" w:hAnsi="Courier New" w:eastAsia="宋体" w:cs="Times New Roman"/>
    </w:rPr>
  </w:style>
  <w:style w:type="paragraph" w:styleId="13">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4">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5">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0"/>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3 Char"/>
    <w:link w:val="6"/>
    <w:qFormat/>
    <w:uiPriority w:val="0"/>
    <w:rPr>
      <w:b/>
      <w:sz w:val="32"/>
    </w:rPr>
  </w:style>
  <w:style w:type="character" w:customStyle="1" w:styleId="27">
    <w:name w:val="标题 2 Char"/>
    <w:link w:val="5"/>
    <w:qFormat/>
    <w:uiPriority w:val="0"/>
    <w:rPr>
      <w:rFonts w:ascii="Arial" w:hAnsi="Arial" w:eastAsia="黑体"/>
      <w:b/>
      <w:sz w:val="32"/>
    </w:rPr>
  </w:style>
  <w:style w:type="character" w:customStyle="1" w:styleId="28">
    <w:name w:val="标题 1 Char"/>
    <w:link w:val="4"/>
    <w:qFormat/>
    <w:uiPriority w:val="0"/>
    <w:rPr>
      <w:rFonts w:ascii="Times New Roman" w:hAnsi="Times New Roman" w:eastAsia="宋体" w:cs="Times New Roman"/>
      <w:b/>
      <w:spacing w:val="20"/>
      <w:kern w:val="44"/>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4"/>
    <w:qFormat/>
    <w:uiPriority w:val="0"/>
    <w:rPr>
      <w:sz w:val="18"/>
    </w:rPr>
  </w:style>
  <w:style w:type="character" w:customStyle="1" w:styleId="60">
    <w:name w:val="UserStyle_11"/>
    <w:link w:val="15"/>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3361</Words>
  <Characters>3542</Characters>
  <TotalTime>6</TotalTime>
  <ScaleCrop>false</ScaleCrop>
  <LinksUpToDate>false</LinksUpToDate>
  <CharactersWithSpaces>3598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人淡如菊</cp:lastModifiedBy>
  <dcterms:modified xsi:type="dcterms:W3CDTF">2025-02-11T09:09:35Z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5F1E3CEBEF0D4F9E9EF2D62F0A6A634C_13</vt:lpwstr>
  </property>
  <property fmtid="{D5CDD505-2E9C-101B-9397-08002B2CF9AE}" pid="4" name="KSOTemplateDocerSaveRecord">
    <vt:lpwstr>eyJoZGlkIjoiMzYyZjA1NGZlODMyNjVhNmZkNjg2YTAxNGZmODU5MzYiLCJ1c2VySWQiOiI1MzU4MzM2ODUifQ==</vt:lpwstr>
  </property>
</Properties>
</file>