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35"/>
        </w:tabs>
        <w:rPr>
          <w:rFonts w:ascii="宋体" w:hAnsi="宋体"/>
          <w:color w:val="FF0000"/>
          <w:szCs w:val="21"/>
        </w:rPr>
      </w:pPr>
      <w:r>
        <w:rPr>
          <w:rFonts w:hint="eastAsia" w:ascii="宋体" w:hAnsi="宋体"/>
          <w:color w:val="FF0000"/>
          <w:szCs w:val="21"/>
        </w:rPr>
        <w:t>重要提示：</w:t>
      </w:r>
      <w:r>
        <w:rPr>
          <w:rFonts w:hint="eastAsia" w:ascii="宋体" w:hAnsi="宋体"/>
          <w:color w:val="FF0000"/>
          <w:szCs w:val="21"/>
        </w:rPr>
        <w:t>（基层意见，</w:t>
      </w:r>
      <w:r>
        <w:rPr>
          <w:rFonts w:hint="eastAsia" w:ascii="宋体" w:hAnsi="宋体"/>
          <w:color w:val="FF0000"/>
          <w:szCs w:val="21"/>
          <w:lang w:val="en-US" w:eastAsia="zh-CN"/>
        </w:rPr>
        <w:t>800</w:t>
      </w:r>
      <w:r>
        <w:rPr>
          <w:rFonts w:hint="eastAsia" w:ascii="宋体" w:hAnsi="宋体"/>
          <w:color w:val="FF0000"/>
          <w:szCs w:val="21"/>
        </w:rPr>
        <w:t>字以内），基层意见须包括：申报人的基本情况、师德师风、业绩情况</w:t>
      </w:r>
    </w:p>
    <w:p>
      <w:pPr>
        <w:pStyle w:val="4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480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高级参考模板：</w:t>
      </w:r>
    </w:p>
    <w:p>
      <w:pPr>
        <w:pStyle w:val="4"/>
        <w:shd w:val="clear" w:color="auto" w:fill="FFFFFF"/>
        <w:spacing w:before="0" w:beforeAutospacing="0" w:after="0" w:afterAutospacing="0"/>
        <w:ind w:firstLine="480" w:firstLineChars="200"/>
        <w:rPr>
          <w:color w:val="333333"/>
          <w:sz w:val="24"/>
          <w:szCs w:val="24"/>
        </w:rPr>
      </w:pPr>
      <w:r>
        <w:rPr>
          <w:rFonts w:hint="eastAsia"/>
          <w:color w:val="333333"/>
          <w:sz w:val="24"/>
          <w:szCs w:val="24"/>
        </w:rPr>
        <w:t>xxx同志，男，汉族，1969年9月出生，1993年7月参加工作，本科学历， 2001年9月获得一级教师专业技术职务任职资格，10月聘为一级教师，履现职20年差一个月，累计工作年限28年。近5年的履职考核两年为优秀，其余均为合格。</w:t>
      </w:r>
    </w:p>
    <w:p>
      <w:pPr>
        <w:pStyle w:val="4"/>
        <w:shd w:val="clear" w:color="auto" w:fill="FFFFFF"/>
        <w:spacing w:before="0" w:beforeAutospacing="0" w:after="0" w:afterAutospacing="0"/>
        <w:ind w:firstLine="480"/>
        <w:rPr>
          <w:color w:val="333333"/>
          <w:sz w:val="24"/>
          <w:szCs w:val="24"/>
        </w:rPr>
      </w:pPr>
      <w:r>
        <w:rPr>
          <w:rFonts w:hint="eastAsia"/>
          <w:color w:val="333333"/>
          <w:sz w:val="24"/>
          <w:szCs w:val="24"/>
        </w:rPr>
        <w:t>该教师热爱本职工作，师德师风、政治思想表现良好。参加工作以来一直从事高中英语教学工作，履现职以来年均课时量495节，连续8年担任班主任工作，担任英语教研组长4年，有6届高三毕业班教学经验。工作踏实认真负责，教育教学成绩优异，连续三届学生在高考中均超额完成学校下达的目标任务，600分以上人数、重本率等指标都居同层次班级前列。作为高中英语教研组长，该同志认真组织集体备课等各项教研活动，扎实有效的教学研究使我校高中英语学科成绩迈入昆明市前列，在2021年春季学期期末昆明市统一检测中，高一高二年级英语学科成绩分别居昆明市108所参考学校中第四名和第三名。同时，该同志在各类教研活动中,积极带头上公开课,示范课，研讨课，起到了较好的引领示范作用。</w:t>
      </w:r>
    </w:p>
    <w:p>
      <w:pPr>
        <w:pStyle w:val="4"/>
        <w:shd w:val="clear" w:color="auto" w:fill="FFFFFF"/>
        <w:spacing w:before="0" w:beforeAutospacing="0" w:after="0" w:afterAutospacing="0"/>
        <w:ind w:firstLine="480"/>
        <w:rPr>
          <w:color w:val="333333"/>
          <w:sz w:val="24"/>
          <w:szCs w:val="24"/>
        </w:rPr>
      </w:pPr>
      <w:r>
        <w:rPr>
          <w:rFonts w:hint="eastAsia"/>
          <w:color w:val="333333"/>
          <w:sz w:val="24"/>
          <w:szCs w:val="24"/>
        </w:rPr>
        <w:t>履职期间，该教师曾获得校级“教研能手”、“莲品先锋"，区级“教坛新秀”、“骨干教师”，市级“教坛新秀”等多项荣誉称号。曾在校级教师基本功大赛中获一等奖，昆明市教科院组织的学科命题能力大赛中获三等奖。</w:t>
      </w:r>
    </w:p>
    <w:p>
      <w:pPr>
        <w:pStyle w:val="4"/>
        <w:shd w:val="clear" w:color="auto" w:fill="FFFFFF"/>
        <w:spacing w:before="0" w:beforeAutospacing="0" w:after="0" w:afterAutospacing="0"/>
        <w:ind w:firstLine="480"/>
        <w:rPr>
          <w:rFonts w:hint="eastAsia"/>
          <w:color w:val="FF0000"/>
          <w:sz w:val="24"/>
          <w:szCs w:val="24"/>
        </w:rPr>
      </w:pPr>
    </w:p>
    <w:p>
      <w:pPr>
        <w:pStyle w:val="4"/>
        <w:shd w:val="clear" w:color="auto" w:fill="FFFFFF"/>
        <w:spacing w:before="0" w:beforeAutospacing="0" w:after="0" w:afterAutospacing="0"/>
        <w:ind w:firstLine="480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一级参考模板：</w:t>
      </w:r>
    </w:p>
    <w:p>
      <w:pPr>
        <w:pStyle w:val="4"/>
        <w:shd w:val="clear" w:color="auto" w:fill="FFFFFF"/>
        <w:spacing w:before="0" w:beforeAutospacing="0" w:after="0" w:afterAutospacing="0"/>
        <w:ind w:firstLine="360" w:firstLineChars="150"/>
        <w:rPr>
          <w:color w:val="333333"/>
          <w:sz w:val="24"/>
          <w:szCs w:val="24"/>
        </w:rPr>
      </w:pPr>
      <w:r>
        <w:rPr>
          <w:rFonts w:hint="eastAsia"/>
          <w:color w:val="333333"/>
          <w:sz w:val="24"/>
          <w:szCs w:val="24"/>
        </w:rPr>
        <w:t>xxx，女，彝族，本科学历，1989年8月出生，2011年9月参加工作，2015年9月评获得二级教师专业技术职务任职资格，10月聘为二级教师，累计工作年限10年，履现职6年差一个月，近5年履职考核： 2018至2019两年为优秀，其余均为合格。</w:t>
      </w:r>
    </w:p>
    <w:p>
      <w:pPr>
        <w:pStyle w:val="4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4"/>
          <w:szCs w:val="24"/>
        </w:rPr>
      </w:pPr>
      <w:r>
        <w:rPr>
          <w:rFonts w:hint="eastAsia"/>
          <w:color w:val="333333"/>
          <w:sz w:val="24"/>
          <w:szCs w:val="24"/>
        </w:rPr>
        <w:t>该同志自参加工作以来，拥护党的领导，忠诚党的教育事业，认真贯彻和执行党的教育方针和政策，遵纪守法，爱校爱生，工作认真负责、踏实肯干，有较强的事业心和集体荣誉感。教学中，认真钻研教材，精心设计教案，不</w:t>
      </w:r>
      <w:bookmarkStart w:id="0" w:name="_GoBack"/>
      <w:bookmarkEnd w:id="0"/>
      <w:r>
        <w:rPr>
          <w:rFonts w:hint="eastAsia"/>
          <w:color w:val="333333"/>
          <w:sz w:val="24"/>
          <w:szCs w:val="24"/>
        </w:rPr>
        <w:t>断优化课堂教学结构，注重学生自主、合作、探究能力的培养，注重学生实践能力和创新精神的培养，努力营造民主教学氛围，突出“以生为本”的课堂，不断提高课堂教学效率，所教班级教学效果较好。</w:t>
      </w:r>
    </w:p>
    <w:p>
      <w:pPr>
        <w:pStyle w:val="4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4"/>
          <w:szCs w:val="24"/>
        </w:rPr>
      </w:pPr>
      <w:r>
        <w:rPr>
          <w:rFonts w:hint="eastAsia"/>
          <w:color w:val="333333"/>
          <w:sz w:val="24"/>
          <w:szCs w:val="24"/>
        </w:rPr>
        <w:t>作为教科室主任，该同志一方面注重学习，先后参加了“呈贡区xxx小学数学名师工作室”“呈贡区xxx小学数学名师工作室”“云南省‘万人计划’xxx教学名师工作坊”的学习；另一方面，该同志积极参与昆明十三五规划课题“学校多元化校本课程构建与实施的行动研究”和呈贡区小课题“小学中高段审题能力培养策略研究”的课题研究，不断提升自身教学综合素养。同时，该同志充分发挥党员先锋模范作用和骨干教师示范作用，热心帮助、指导学校年轻教师，其中被指导的xxx老师获得呈贡区教坛新秀称号xxx老师荣获校级教师基本功大赛一等奖。</w:t>
      </w:r>
    </w:p>
    <w:p>
      <w:pPr>
        <w:pStyle w:val="4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4"/>
          <w:szCs w:val="24"/>
        </w:rPr>
      </w:pPr>
      <w:r>
        <w:rPr>
          <w:rFonts w:hint="eastAsia"/>
          <w:color w:val="333333"/>
          <w:sz w:val="24"/>
          <w:szCs w:val="24"/>
        </w:rPr>
        <w:t>2012年5月，该同志获呈贡区中小学课堂教学竞赛二等奖；2013年9月，被评为呈贡区“优秀教师”；2016年11月被评为“呈贡区教坛新秀”。2016年12月被评为“昆明市教坛新秀”。2018年7月被评为“呈贡区骨干教师”“昆明市身边的好老师”。2019年12月，获昆明市互动课堂教学课例大赛三等奖。</w:t>
      </w:r>
    </w:p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463"/>
    <w:rsid w:val="0000794C"/>
    <w:rsid w:val="00017638"/>
    <w:rsid w:val="00093366"/>
    <w:rsid w:val="000E006D"/>
    <w:rsid w:val="00104346"/>
    <w:rsid w:val="00110309"/>
    <w:rsid w:val="00112E85"/>
    <w:rsid w:val="001156B1"/>
    <w:rsid w:val="00123AD5"/>
    <w:rsid w:val="001416FC"/>
    <w:rsid w:val="001745AC"/>
    <w:rsid w:val="0023079A"/>
    <w:rsid w:val="00234749"/>
    <w:rsid w:val="00243CE5"/>
    <w:rsid w:val="00262B89"/>
    <w:rsid w:val="002A285C"/>
    <w:rsid w:val="0031359E"/>
    <w:rsid w:val="00341EF2"/>
    <w:rsid w:val="003740E3"/>
    <w:rsid w:val="003C0FFC"/>
    <w:rsid w:val="003F09DB"/>
    <w:rsid w:val="003F0F4E"/>
    <w:rsid w:val="004B53D7"/>
    <w:rsid w:val="004D3D67"/>
    <w:rsid w:val="004E3FBD"/>
    <w:rsid w:val="004F6D2E"/>
    <w:rsid w:val="00537552"/>
    <w:rsid w:val="005E3DB9"/>
    <w:rsid w:val="00606A92"/>
    <w:rsid w:val="006334EA"/>
    <w:rsid w:val="0067681B"/>
    <w:rsid w:val="006C3355"/>
    <w:rsid w:val="0075657E"/>
    <w:rsid w:val="00784DD1"/>
    <w:rsid w:val="00794347"/>
    <w:rsid w:val="00806D9B"/>
    <w:rsid w:val="00814510"/>
    <w:rsid w:val="0084140B"/>
    <w:rsid w:val="00855589"/>
    <w:rsid w:val="00861689"/>
    <w:rsid w:val="008751DE"/>
    <w:rsid w:val="008B275C"/>
    <w:rsid w:val="008B7463"/>
    <w:rsid w:val="008C05C4"/>
    <w:rsid w:val="00906ED3"/>
    <w:rsid w:val="009107F3"/>
    <w:rsid w:val="009736D8"/>
    <w:rsid w:val="009C1F01"/>
    <w:rsid w:val="009D00BD"/>
    <w:rsid w:val="00B054F1"/>
    <w:rsid w:val="00B0713E"/>
    <w:rsid w:val="00B12B98"/>
    <w:rsid w:val="00B24593"/>
    <w:rsid w:val="00B566B8"/>
    <w:rsid w:val="00B65610"/>
    <w:rsid w:val="00B8437D"/>
    <w:rsid w:val="00B914CA"/>
    <w:rsid w:val="00BD12DE"/>
    <w:rsid w:val="00C02324"/>
    <w:rsid w:val="00C0657C"/>
    <w:rsid w:val="00C70AF8"/>
    <w:rsid w:val="00CD5A7B"/>
    <w:rsid w:val="00D334CF"/>
    <w:rsid w:val="00DB3086"/>
    <w:rsid w:val="00DB4AE3"/>
    <w:rsid w:val="00E3360B"/>
    <w:rsid w:val="00E84815"/>
    <w:rsid w:val="00E9524F"/>
    <w:rsid w:val="00EB7E5F"/>
    <w:rsid w:val="00FB669C"/>
    <w:rsid w:val="0FAA27D0"/>
    <w:rsid w:val="35705691"/>
    <w:rsid w:val="6EC06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178</Words>
  <Characters>1016</Characters>
  <Lines>8</Lines>
  <Paragraphs>2</Paragraphs>
  <TotalTime>2</TotalTime>
  <ScaleCrop>false</ScaleCrop>
  <LinksUpToDate>false</LinksUpToDate>
  <CharactersWithSpaces>1192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2020-08-17T01:58:00Z</dcterms:created>
  <dc:creator>Administrator</dc:creator>
  <cp:lastModifiedBy>胡祥</cp:lastModifiedBy>
  <dcterms:modified xsi:type="dcterms:W3CDTF">2023-05-08T00:11:41Z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